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77" w:rsidRPr="006233FB" w:rsidRDefault="00255F77" w:rsidP="002867E7">
      <w:pPr>
        <w:rPr>
          <w:rFonts w:cs="Calibri"/>
          <w:b/>
        </w:rPr>
      </w:pPr>
    </w:p>
    <w:p w:rsidR="00255F77" w:rsidRDefault="00255F77" w:rsidP="006233FB">
      <w:pPr>
        <w:pStyle w:val="s5"/>
        <w:spacing w:before="0" w:beforeAutospacing="0" w:after="0" w:afterAutospacing="0" w:line="232" w:lineRule="atLeast"/>
        <w:jc w:val="center"/>
        <w:rPr>
          <w:rStyle w:val="s4"/>
          <w:rFonts w:ascii="Calibri" w:hAnsi="Calibri" w:cs="Calibri"/>
          <w:b/>
          <w:bCs/>
          <w:lang w:val="en-GB"/>
        </w:rPr>
      </w:pPr>
      <w:r w:rsidRPr="006233FB">
        <w:rPr>
          <w:rStyle w:val="s4"/>
          <w:rFonts w:ascii="Calibri" w:hAnsi="Calibri" w:cs="Calibri"/>
          <w:b/>
          <w:bCs/>
          <w:lang w:val="en-GB"/>
        </w:rPr>
        <w:t xml:space="preserve">Annual Governance Statement for the Board of Governors of </w:t>
      </w:r>
    </w:p>
    <w:p w:rsidR="00255F77" w:rsidRPr="006233FB" w:rsidRDefault="00255F77" w:rsidP="006233FB">
      <w:pPr>
        <w:pStyle w:val="s5"/>
        <w:spacing w:before="0" w:beforeAutospacing="0" w:after="0" w:afterAutospacing="0" w:line="232" w:lineRule="atLeast"/>
        <w:jc w:val="center"/>
        <w:rPr>
          <w:rFonts w:ascii="Calibri" w:hAnsi="Calibri" w:cs="Calibri"/>
          <w:lang w:val="en-GB"/>
        </w:rPr>
      </w:pPr>
      <w:r w:rsidRPr="006233FB">
        <w:rPr>
          <w:rStyle w:val="s4"/>
          <w:rFonts w:ascii="Calibri" w:hAnsi="Calibri" w:cs="Calibri"/>
          <w:b/>
          <w:bCs/>
          <w:lang w:val="en-GB"/>
        </w:rPr>
        <w:t>Duxford Church of England Community Primary School</w:t>
      </w:r>
    </w:p>
    <w:p w:rsidR="00255F77" w:rsidRPr="006233FB" w:rsidRDefault="00255F77" w:rsidP="006233FB">
      <w:pPr>
        <w:pStyle w:val="s5"/>
        <w:spacing w:before="0" w:beforeAutospacing="0" w:after="0" w:afterAutospacing="0" w:line="232" w:lineRule="atLeast"/>
        <w:jc w:val="center"/>
        <w:rPr>
          <w:rFonts w:ascii="Calibri" w:hAnsi="Calibri" w:cs="Calibri"/>
          <w:lang w:val="en-GB"/>
        </w:rPr>
      </w:pPr>
      <w:r w:rsidRPr="006233FB">
        <w:rPr>
          <w:rStyle w:val="s4"/>
          <w:rFonts w:ascii="Calibri" w:hAnsi="Calibri" w:cs="Calibri"/>
          <w:b/>
          <w:bCs/>
          <w:lang w:val="en-GB"/>
        </w:rPr>
        <w:t>July 2017</w:t>
      </w:r>
    </w:p>
    <w:p w:rsidR="00255F77" w:rsidRPr="006233FB" w:rsidRDefault="00255F77" w:rsidP="006233FB">
      <w:pPr>
        <w:pStyle w:val="s5"/>
        <w:spacing w:before="0" w:beforeAutospacing="0" w:after="0" w:afterAutospacing="0" w:line="232" w:lineRule="atLeast"/>
        <w:rPr>
          <w:rFonts w:ascii="Calibri" w:hAnsi="Calibri" w:cs="Calibri"/>
          <w:lang w:val="en-GB"/>
        </w:rPr>
      </w:pPr>
    </w:p>
    <w:p w:rsidR="00255F77" w:rsidRPr="006233FB" w:rsidRDefault="00255F77" w:rsidP="006233FB">
      <w:pPr>
        <w:pStyle w:val="NormalWeb"/>
        <w:spacing w:before="0" w:beforeAutospacing="0" w:after="0" w:afterAutospacing="0" w:line="232" w:lineRule="atLeast"/>
        <w:rPr>
          <w:rFonts w:ascii="Calibri" w:hAnsi="Calibri" w:cs="Calibri"/>
        </w:rPr>
      </w:pPr>
      <w:r w:rsidRPr="006233FB">
        <w:rPr>
          <w:rFonts w:ascii="Calibri" w:hAnsi="Calibri" w:cs="Calibri"/>
        </w:rPr>
        <w:t>In accordance with the Government’s requirement for all governing bodies, the three core strategic functions of the Governing body are:</w:t>
      </w:r>
    </w:p>
    <w:p w:rsidR="00255F77" w:rsidRPr="006233FB" w:rsidRDefault="00255F77" w:rsidP="006233FB">
      <w:pPr>
        <w:pStyle w:val="NormalWeb"/>
        <w:spacing w:before="0" w:beforeAutospacing="0" w:after="0" w:afterAutospacing="0" w:line="232" w:lineRule="atLeast"/>
        <w:rPr>
          <w:rFonts w:ascii="Calibri" w:hAnsi="Calibri" w:cs="Calibri"/>
        </w:rPr>
      </w:pPr>
    </w:p>
    <w:p w:rsidR="00255F77" w:rsidRPr="006233FB" w:rsidRDefault="00255F77" w:rsidP="006233FB">
      <w:pPr>
        <w:ind w:left="720"/>
        <w:rPr>
          <w:rFonts w:cs="Calibri"/>
        </w:rPr>
      </w:pPr>
      <w:r w:rsidRPr="006233FB">
        <w:rPr>
          <w:rFonts w:cs="Calibri"/>
        </w:rPr>
        <w:t>1. </w:t>
      </w:r>
      <w:r w:rsidRPr="006233FB">
        <w:rPr>
          <w:rStyle w:val="s4"/>
          <w:rFonts w:cs="Calibri"/>
          <w:b/>
          <w:bCs/>
        </w:rPr>
        <w:t>Ensuring clarity of vision, ethos and strategic direction</w:t>
      </w:r>
    </w:p>
    <w:p w:rsidR="00255F77" w:rsidRPr="006233FB" w:rsidRDefault="00255F77" w:rsidP="006233FB">
      <w:pPr>
        <w:ind w:left="720"/>
        <w:rPr>
          <w:rFonts w:cs="Calibri"/>
        </w:rPr>
      </w:pPr>
      <w:r w:rsidRPr="006233FB">
        <w:rPr>
          <w:rFonts w:cs="Calibri"/>
        </w:rPr>
        <w:t>2. </w:t>
      </w:r>
      <w:r w:rsidRPr="006233FB">
        <w:rPr>
          <w:rStyle w:val="s4"/>
          <w:rFonts w:cs="Calibri"/>
          <w:b/>
          <w:bCs/>
        </w:rPr>
        <w:t>Holding the Headteacher to account for the educational performance of the school and its pupils</w:t>
      </w:r>
    </w:p>
    <w:p w:rsidR="00255F77" w:rsidRPr="006233FB" w:rsidRDefault="00255F77" w:rsidP="006233FB">
      <w:pPr>
        <w:ind w:left="720"/>
        <w:rPr>
          <w:rFonts w:cs="Calibri"/>
        </w:rPr>
      </w:pPr>
      <w:r w:rsidRPr="006233FB">
        <w:rPr>
          <w:rFonts w:cs="Calibri"/>
        </w:rPr>
        <w:t>3. </w:t>
      </w:r>
      <w:r w:rsidRPr="006233FB">
        <w:rPr>
          <w:rStyle w:val="s4"/>
          <w:rFonts w:cs="Calibri"/>
          <w:b/>
          <w:bCs/>
        </w:rPr>
        <w:t>Overseeing the financial performance of the school and making sure its money is well spent</w:t>
      </w:r>
    </w:p>
    <w:p w:rsidR="00255F77" w:rsidRPr="006233FB" w:rsidRDefault="00255F77" w:rsidP="006233FB">
      <w:pPr>
        <w:pStyle w:val="NormalWeb"/>
        <w:spacing w:before="0" w:beforeAutospacing="0" w:after="0" w:afterAutospacing="0" w:line="232" w:lineRule="atLeast"/>
        <w:rPr>
          <w:rFonts w:ascii="Calibri" w:hAnsi="Calibri" w:cs="Calibri"/>
        </w:rPr>
      </w:pPr>
      <w:r w:rsidRPr="006233FB">
        <w:rPr>
          <w:rFonts w:ascii="Calibri" w:hAnsi="Calibri" w:cs="Calibri"/>
        </w:rPr>
        <w:t>The governing body delegates the operational management of the school to the Headteacher.  The governors do not get involved in the day to day running of the school or in individual child-related issues.  The governors are concerned with matters such as the school development plan, performance targets, school policies and finance.</w:t>
      </w:r>
    </w:p>
    <w:p w:rsidR="00255F77" w:rsidRPr="006233FB" w:rsidRDefault="00255F77" w:rsidP="006233FB">
      <w:pPr>
        <w:pStyle w:val="NormalWeb"/>
        <w:spacing w:before="0" w:beforeAutospacing="0" w:after="0" w:afterAutospacing="0" w:line="232" w:lineRule="atLeast"/>
        <w:rPr>
          <w:rFonts w:ascii="Calibri" w:hAnsi="Calibri" w:cs="Calibri"/>
        </w:rPr>
      </w:pPr>
    </w:p>
    <w:p w:rsidR="00255F77" w:rsidRPr="006233FB" w:rsidRDefault="00255F77" w:rsidP="006233FB">
      <w:pPr>
        <w:pStyle w:val="NormalWeb"/>
        <w:spacing w:before="0" w:beforeAutospacing="0" w:after="0" w:afterAutospacing="0" w:line="232" w:lineRule="atLeast"/>
        <w:rPr>
          <w:rFonts w:ascii="Calibri" w:hAnsi="Calibri" w:cs="Calibri"/>
        </w:rPr>
      </w:pPr>
      <w:r w:rsidRPr="006233FB">
        <w:rPr>
          <w:rStyle w:val="s4"/>
          <w:rFonts w:ascii="Calibri" w:hAnsi="Calibri" w:cs="Calibri"/>
          <w:b/>
          <w:bCs/>
        </w:rPr>
        <w:t>Governance arrangements </w:t>
      </w:r>
    </w:p>
    <w:p w:rsidR="00255F77" w:rsidRPr="006233FB" w:rsidRDefault="00255F77" w:rsidP="006233FB">
      <w:pPr>
        <w:pStyle w:val="NormalWeb"/>
        <w:spacing w:before="0" w:beforeAutospacing="0" w:after="0" w:afterAutospacing="0" w:line="232" w:lineRule="atLeast"/>
        <w:rPr>
          <w:rFonts w:ascii="Calibri" w:hAnsi="Calibri" w:cs="Calibri"/>
        </w:rPr>
      </w:pPr>
      <w:r w:rsidRPr="006233FB">
        <w:rPr>
          <w:rFonts w:ascii="Calibri" w:hAnsi="Calibri" w:cs="Calibri"/>
        </w:rPr>
        <w:t>The Governing Body was re-constituted in September 2016 in keeping with statutory guidance from the Department for Education.  These changes were introduced to reflect the fact that the role of Governors has become more demanding and it is important that each school has Governors with a good set of skills whilst also representing the community.   The Governing Body now consists of:</w:t>
      </w:r>
    </w:p>
    <w:p w:rsidR="00255F77" w:rsidRPr="006233FB" w:rsidRDefault="00255F77" w:rsidP="006233FB">
      <w:pPr>
        <w:pStyle w:val="NormalWeb"/>
        <w:spacing w:before="0" w:beforeAutospacing="0" w:after="0" w:afterAutospacing="0" w:line="232" w:lineRule="atLeast"/>
        <w:rPr>
          <w:rFonts w:ascii="Calibri" w:hAnsi="Calibri" w:cs="Calibri"/>
        </w:rPr>
      </w:pPr>
    </w:p>
    <w:p w:rsidR="00255F77" w:rsidRPr="006233FB" w:rsidRDefault="00255F77" w:rsidP="006233FB">
      <w:pPr>
        <w:rPr>
          <w:rFonts w:cs="Calibri"/>
        </w:rPr>
      </w:pPr>
      <w:r w:rsidRPr="006233FB">
        <w:rPr>
          <w:rStyle w:val="s7"/>
          <w:rFonts w:cs="Calibri"/>
        </w:rPr>
        <w:t>• </w:t>
      </w:r>
      <w:r w:rsidRPr="006233FB">
        <w:rPr>
          <w:rFonts w:cs="Calibri"/>
        </w:rPr>
        <w:t>The headteacher</w:t>
      </w:r>
    </w:p>
    <w:p w:rsidR="00255F77" w:rsidRPr="006233FB" w:rsidRDefault="00255F77" w:rsidP="006233FB">
      <w:pPr>
        <w:rPr>
          <w:rFonts w:cs="Calibri"/>
        </w:rPr>
      </w:pPr>
      <w:r w:rsidRPr="006233FB">
        <w:rPr>
          <w:rStyle w:val="s7"/>
          <w:rFonts w:cs="Calibri"/>
        </w:rPr>
        <w:t>• </w:t>
      </w:r>
      <w:r w:rsidRPr="006233FB">
        <w:rPr>
          <w:rFonts w:cs="Calibri"/>
        </w:rPr>
        <w:t>1 x staff governor (elected by the staff)</w:t>
      </w:r>
    </w:p>
    <w:p w:rsidR="00255F77" w:rsidRPr="006233FB" w:rsidRDefault="00255F77" w:rsidP="006233FB">
      <w:pPr>
        <w:rPr>
          <w:rFonts w:cs="Calibri"/>
        </w:rPr>
      </w:pPr>
      <w:r w:rsidRPr="006233FB">
        <w:rPr>
          <w:rStyle w:val="s7"/>
          <w:rFonts w:cs="Calibri"/>
        </w:rPr>
        <w:t>• </w:t>
      </w:r>
      <w:r w:rsidRPr="006233FB">
        <w:rPr>
          <w:rFonts w:cs="Calibri"/>
        </w:rPr>
        <w:t>2 x parent governors (elected by the parents)</w:t>
      </w:r>
    </w:p>
    <w:p w:rsidR="00255F77" w:rsidRPr="006233FB" w:rsidRDefault="00255F77" w:rsidP="006233FB">
      <w:pPr>
        <w:rPr>
          <w:rFonts w:cs="Calibri"/>
        </w:rPr>
      </w:pPr>
      <w:r w:rsidRPr="006233FB">
        <w:rPr>
          <w:rStyle w:val="s7"/>
          <w:rFonts w:cs="Calibri"/>
        </w:rPr>
        <w:t>• </w:t>
      </w:r>
      <w:r w:rsidRPr="006233FB">
        <w:rPr>
          <w:rFonts w:cs="Calibri"/>
        </w:rPr>
        <w:t>3 x foundation governors (Local rector and 2 appointed by the PCCS of Duxford</w:t>
      </w:r>
      <w:r>
        <w:rPr>
          <w:rFonts w:cs="Calibri"/>
        </w:rPr>
        <w:t>, Hixton</w:t>
      </w:r>
      <w:r w:rsidRPr="006233FB">
        <w:rPr>
          <w:rFonts w:cs="Calibri"/>
        </w:rPr>
        <w:t xml:space="preserve"> and Ickleton)</w:t>
      </w:r>
    </w:p>
    <w:p w:rsidR="00255F77" w:rsidRPr="006233FB" w:rsidRDefault="00255F77" w:rsidP="006233FB">
      <w:pPr>
        <w:rPr>
          <w:rFonts w:cs="Calibri"/>
        </w:rPr>
      </w:pPr>
      <w:r w:rsidRPr="006233FB">
        <w:rPr>
          <w:rStyle w:val="s7"/>
          <w:rFonts w:cs="Calibri"/>
        </w:rPr>
        <w:t>• </w:t>
      </w:r>
      <w:r w:rsidRPr="006233FB">
        <w:rPr>
          <w:rFonts w:cs="Calibri"/>
        </w:rPr>
        <w:t>1 x Local Authority governor (appointed by Cambridgeshire County Council)</w:t>
      </w:r>
    </w:p>
    <w:p w:rsidR="00255F77" w:rsidRPr="006233FB" w:rsidRDefault="00255F77" w:rsidP="006233FB">
      <w:pPr>
        <w:rPr>
          <w:rFonts w:cs="Calibri"/>
        </w:rPr>
      </w:pPr>
      <w:r w:rsidRPr="006233FB">
        <w:rPr>
          <w:rStyle w:val="s7"/>
          <w:rFonts w:cs="Calibri"/>
        </w:rPr>
        <w:t>• </w:t>
      </w:r>
      <w:r w:rsidRPr="006233FB">
        <w:rPr>
          <w:rFonts w:cs="Calibri"/>
        </w:rPr>
        <w:t>4 x Co-opted Governors (appointed by the Governing Body for the skills they bring)</w:t>
      </w:r>
    </w:p>
    <w:p w:rsidR="00255F77" w:rsidRPr="006233FB" w:rsidRDefault="00255F77" w:rsidP="006233FB">
      <w:pPr>
        <w:pStyle w:val="s9"/>
        <w:spacing w:before="54" w:beforeAutospacing="0" w:after="54" w:afterAutospacing="0"/>
        <w:rPr>
          <w:rFonts w:ascii="Calibri" w:hAnsi="Calibri" w:cs="Calibri"/>
          <w:lang w:val="en-GB"/>
        </w:rPr>
      </w:pPr>
      <w:r w:rsidRPr="006233FB">
        <w:rPr>
          <w:rStyle w:val="s8"/>
          <w:rFonts w:ascii="Calibri" w:hAnsi="Calibri" w:cs="Calibri"/>
          <w:lang w:val="en-GB"/>
        </w:rPr>
        <w:t>The standard term of office for a governor is four years. The chair(s) and vice-chair are usually elected annually at the first meeting of the academic year. The full Governing Body meets six times each year, however much of the work of the Governing Body is done by committees which consider different aspects of the school in detail.  At Duxford Primary, we have the following committees:</w:t>
      </w:r>
    </w:p>
    <w:p w:rsidR="00255F77" w:rsidRPr="006233FB" w:rsidRDefault="00255F77" w:rsidP="006233FB">
      <w:pPr>
        <w:rPr>
          <w:rFonts w:cs="Calibri"/>
        </w:rPr>
      </w:pPr>
      <w:r w:rsidRPr="006233FB">
        <w:rPr>
          <w:rStyle w:val="s10"/>
          <w:rFonts w:cs="Calibri"/>
        </w:rPr>
        <w:t>• </w:t>
      </w:r>
      <w:r w:rsidRPr="006233FB">
        <w:rPr>
          <w:rStyle w:val="s11"/>
          <w:rFonts w:cs="Calibri"/>
          <w:b/>
          <w:bCs/>
        </w:rPr>
        <w:t>The Standards Committee</w:t>
      </w:r>
      <w:r w:rsidRPr="006233FB">
        <w:rPr>
          <w:rStyle w:val="s8"/>
          <w:rFonts w:cs="Calibri"/>
        </w:rPr>
        <w:t> – which meets 5 times a year and is responsible for the quality of teaching and learning, the curriculum and the provision for Special Educational Needs.</w:t>
      </w:r>
    </w:p>
    <w:p w:rsidR="00255F77" w:rsidRPr="006233FB" w:rsidRDefault="00255F77" w:rsidP="006233FB">
      <w:pPr>
        <w:rPr>
          <w:rFonts w:cs="Calibri"/>
        </w:rPr>
      </w:pPr>
      <w:r w:rsidRPr="006233FB">
        <w:rPr>
          <w:rStyle w:val="s10"/>
          <w:rFonts w:cs="Calibri"/>
        </w:rPr>
        <w:t>• </w:t>
      </w:r>
      <w:r w:rsidRPr="006233FB">
        <w:rPr>
          <w:rStyle w:val="s11"/>
          <w:rFonts w:cs="Calibri"/>
          <w:b/>
          <w:bCs/>
        </w:rPr>
        <w:t>The Resources committee</w:t>
      </w:r>
      <w:r w:rsidRPr="006233FB">
        <w:rPr>
          <w:rStyle w:val="s8"/>
          <w:rFonts w:cs="Calibri"/>
        </w:rPr>
        <w:t> – which meets each half term and is responsible for finance, premises, staffing and employment and health &amp; safety matters.</w:t>
      </w:r>
    </w:p>
    <w:p w:rsidR="00255F77" w:rsidRPr="006233FB" w:rsidRDefault="00255F77" w:rsidP="006233FB">
      <w:pPr>
        <w:pStyle w:val="NormalWeb"/>
        <w:spacing w:before="0" w:beforeAutospacing="0" w:after="0" w:afterAutospacing="0" w:line="232" w:lineRule="atLeast"/>
        <w:rPr>
          <w:rFonts w:ascii="Calibri" w:hAnsi="Calibri" w:cs="Calibri"/>
        </w:rPr>
      </w:pPr>
      <w:r w:rsidRPr="006233FB">
        <w:rPr>
          <w:rFonts w:ascii="Calibri" w:hAnsi="Calibri" w:cs="Calibri"/>
        </w:rPr>
        <w:t> </w:t>
      </w:r>
    </w:p>
    <w:p w:rsidR="00255F77" w:rsidRPr="006233FB" w:rsidRDefault="00255F77" w:rsidP="006233FB">
      <w:pPr>
        <w:pStyle w:val="NormalWeb"/>
        <w:spacing w:before="0" w:beforeAutospacing="0" w:after="0" w:afterAutospacing="0" w:line="232" w:lineRule="atLeast"/>
        <w:rPr>
          <w:rFonts w:ascii="Calibri" w:hAnsi="Calibri" w:cs="Calibri"/>
        </w:rPr>
      </w:pPr>
      <w:r w:rsidRPr="006233FB">
        <w:rPr>
          <w:rStyle w:val="s4"/>
          <w:rFonts w:ascii="Calibri" w:hAnsi="Calibri" w:cs="Calibri"/>
          <w:b/>
          <w:bCs/>
        </w:rPr>
        <w:t>Attendance record of governors </w:t>
      </w:r>
    </w:p>
    <w:p w:rsidR="00255F77" w:rsidRPr="006233FB" w:rsidRDefault="00255F77" w:rsidP="006233FB">
      <w:pPr>
        <w:pStyle w:val="NormalWeb"/>
        <w:spacing w:before="0" w:beforeAutospacing="0" w:after="0" w:afterAutospacing="0" w:line="232" w:lineRule="atLeast"/>
        <w:rPr>
          <w:rFonts w:ascii="Calibri" w:hAnsi="Calibri" w:cs="Calibri"/>
        </w:rPr>
      </w:pPr>
      <w:r w:rsidRPr="006233FB">
        <w:rPr>
          <w:rFonts w:ascii="Calibri" w:hAnsi="Calibri" w:cs="Calibri"/>
        </w:rPr>
        <w:t>Governors have excellent attendance at meetings and have never had to cancel a meeting because it was not quorate – please see the website for details of individual governors’ attendance at meetings.</w:t>
      </w:r>
    </w:p>
    <w:p w:rsidR="00255F77" w:rsidRPr="006233FB" w:rsidRDefault="00255F77" w:rsidP="006233FB">
      <w:pPr>
        <w:pStyle w:val="NormalWeb"/>
        <w:spacing w:before="0" w:beforeAutospacing="0" w:after="0" w:afterAutospacing="0" w:line="232" w:lineRule="atLeast"/>
        <w:rPr>
          <w:rFonts w:ascii="Calibri" w:hAnsi="Calibri" w:cs="Calibri"/>
        </w:rPr>
      </w:pPr>
    </w:p>
    <w:p w:rsidR="00255F77" w:rsidRPr="006233FB" w:rsidRDefault="00255F77" w:rsidP="006233FB">
      <w:pPr>
        <w:pStyle w:val="NormalWeb"/>
        <w:spacing w:before="0" w:beforeAutospacing="0" w:after="0" w:afterAutospacing="0" w:line="232" w:lineRule="atLeast"/>
        <w:rPr>
          <w:rFonts w:ascii="Calibri" w:hAnsi="Calibri" w:cs="Calibri"/>
        </w:rPr>
      </w:pPr>
      <w:r w:rsidRPr="006233FB">
        <w:rPr>
          <w:rStyle w:val="s4"/>
          <w:rFonts w:ascii="Calibri" w:hAnsi="Calibri" w:cs="Calibri"/>
          <w:b/>
          <w:bCs/>
        </w:rPr>
        <w:t>The work that we have done on our committees and in the governing body this year</w:t>
      </w:r>
    </w:p>
    <w:p w:rsidR="00255F77" w:rsidRPr="006233FB" w:rsidRDefault="00255F77" w:rsidP="006233FB">
      <w:pPr>
        <w:pStyle w:val="NormalWeb"/>
        <w:spacing w:before="0" w:beforeAutospacing="0" w:after="0" w:afterAutospacing="0" w:line="232" w:lineRule="atLeast"/>
        <w:rPr>
          <w:rFonts w:ascii="Calibri" w:hAnsi="Calibri" w:cs="Calibri"/>
        </w:rPr>
      </w:pPr>
      <w:r w:rsidRPr="006233FB">
        <w:rPr>
          <w:rFonts w:ascii="Calibri" w:hAnsi="Calibri" w:cs="Calibri"/>
        </w:rPr>
        <w:t>The Governing Body has again had a busy year, focusing on school improvement and managing excellence in teaching and learning with financial pressures. </w:t>
      </w:r>
    </w:p>
    <w:p w:rsidR="00255F77" w:rsidRPr="006233FB" w:rsidRDefault="00255F77" w:rsidP="006233FB">
      <w:pPr>
        <w:pStyle w:val="NormalWeb"/>
        <w:spacing w:before="0" w:beforeAutospacing="0" w:after="0" w:afterAutospacing="0" w:line="232" w:lineRule="atLeast"/>
        <w:rPr>
          <w:rFonts w:ascii="Calibri" w:hAnsi="Calibri" w:cs="Calibri"/>
        </w:rPr>
      </w:pPr>
    </w:p>
    <w:p w:rsidR="00255F77" w:rsidRPr="006233FB" w:rsidRDefault="00255F77" w:rsidP="006233FB">
      <w:pPr>
        <w:pStyle w:val="NormalWeb"/>
        <w:spacing w:before="0" w:beforeAutospacing="0" w:after="0" w:afterAutospacing="0" w:line="232" w:lineRule="atLeast"/>
        <w:rPr>
          <w:rFonts w:ascii="Calibri" w:hAnsi="Calibri" w:cs="Calibri"/>
        </w:rPr>
      </w:pPr>
      <w:r w:rsidRPr="006233FB">
        <w:rPr>
          <w:rFonts w:ascii="Calibri" w:hAnsi="Calibri" w:cs="Calibri"/>
        </w:rPr>
        <w:t>We have been considering the School Development Plan and evaluating its effectiveness in providing improvements for our children through exercises such as Governor Monitoring visits, analysis of data and the triangulation of evidence which illustrates progress and attainment. Much of this work is done through the Standards committee which regularly examines pupil attainment and progress data to ensure that the school is on track to meet its targets and to assist in identifying new areas for improvement. This year there has been particular focus on ensuring curriculum introduced in the 2015/2016 academic year has become imbedded and that all children are able to reach their potential.</w:t>
      </w:r>
    </w:p>
    <w:p w:rsidR="00255F77" w:rsidRPr="006233FB" w:rsidRDefault="00255F77" w:rsidP="006233FB">
      <w:pPr>
        <w:pStyle w:val="NormalWeb"/>
        <w:spacing w:before="0" w:beforeAutospacing="0" w:after="0" w:afterAutospacing="0" w:line="232" w:lineRule="atLeast"/>
        <w:rPr>
          <w:rFonts w:ascii="Calibri" w:hAnsi="Calibri" w:cs="Calibri"/>
        </w:rPr>
      </w:pPr>
    </w:p>
    <w:p w:rsidR="00255F77" w:rsidRPr="006233FB" w:rsidRDefault="00255F77" w:rsidP="006233FB">
      <w:pPr>
        <w:pStyle w:val="NormalWeb"/>
        <w:spacing w:before="0" w:beforeAutospacing="0" w:after="0" w:afterAutospacing="0" w:line="232" w:lineRule="atLeast"/>
        <w:rPr>
          <w:rFonts w:ascii="Calibri" w:hAnsi="Calibri" w:cs="Calibri"/>
        </w:rPr>
      </w:pPr>
      <w:r w:rsidRPr="006233FB">
        <w:rPr>
          <w:rFonts w:ascii="Calibri" w:hAnsi="Calibri" w:cs="Calibri"/>
        </w:rPr>
        <w:t>We are also concerned about our “vulnerable” groups of children and focus on how the Pupil Premium Grant is being spent by the school and what impact this has on their outcomes.  The Standards Committee have continued to monitor the implementation of Assertive Mentoring and during the year, and how this has been adapted t</w:t>
      </w:r>
      <w:r>
        <w:rPr>
          <w:rFonts w:ascii="Calibri" w:hAnsi="Calibri" w:cs="Calibri"/>
        </w:rPr>
        <w:t xml:space="preserve">o meet the specific needs of </w:t>
      </w:r>
      <w:r w:rsidRPr="006233FB">
        <w:rPr>
          <w:rFonts w:ascii="Calibri" w:hAnsi="Calibri" w:cs="Calibri"/>
        </w:rPr>
        <w:t>the children and staff at our school.</w:t>
      </w:r>
    </w:p>
    <w:p w:rsidR="00255F77" w:rsidRPr="006233FB" w:rsidRDefault="00255F77" w:rsidP="006233FB">
      <w:pPr>
        <w:pStyle w:val="NormalWeb"/>
        <w:spacing w:before="0" w:beforeAutospacing="0" w:after="0" w:afterAutospacing="0" w:line="232" w:lineRule="atLeast"/>
        <w:rPr>
          <w:rFonts w:ascii="Calibri" w:hAnsi="Calibri" w:cs="Calibri"/>
        </w:rPr>
      </w:pPr>
    </w:p>
    <w:p w:rsidR="00255F77" w:rsidRPr="006233FB" w:rsidRDefault="00255F77" w:rsidP="006233FB">
      <w:pPr>
        <w:pStyle w:val="NormalWeb"/>
        <w:spacing w:before="0" w:beforeAutospacing="0" w:after="0" w:afterAutospacing="0" w:line="232" w:lineRule="atLeast"/>
        <w:rPr>
          <w:rFonts w:ascii="Calibri" w:hAnsi="Calibri" w:cs="Calibri"/>
        </w:rPr>
      </w:pPr>
      <w:r w:rsidRPr="006233FB">
        <w:rPr>
          <w:rFonts w:ascii="Calibri" w:hAnsi="Calibri" w:cs="Calibri"/>
        </w:rPr>
        <w:t>The standards committee have focused on the progress of children with special educational needs this year. Progress of children in this group across Cambridgeshire has been identified by the County Council as below national. Duxford has a relatively small cohort which makes mapping the progress of SEN children against national or even county standards challenging. However governors and staff have worked together to develop methodologies to produce data and other triangulated evidence to show that this group is making good progress.</w:t>
      </w:r>
    </w:p>
    <w:p w:rsidR="00255F77" w:rsidRPr="006233FB" w:rsidRDefault="00255F77" w:rsidP="006233FB">
      <w:pPr>
        <w:pStyle w:val="NormalWeb"/>
        <w:spacing w:before="0" w:beforeAutospacing="0" w:after="0" w:afterAutospacing="0" w:line="232" w:lineRule="atLeast"/>
        <w:rPr>
          <w:rFonts w:ascii="Calibri" w:hAnsi="Calibri" w:cs="Calibri"/>
        </w:rPr>
      </w:pPr>
    </w:p>
    <w:p w:rsidR="00255F77" w:rsidRPr="006233FB" w:rsidRDefault="00255F77" w:rsidP="006233FB">
      <w:pPr>
        <w:pStyle w:val="NormalWeb"/>
        <w:spacing w:before="0" w:beforeAutospacing="0" w:after="0" w:afterAutospacing="0" w:line="232" w:lineRule="atLeast"/>
        <w:rPr>
          <w:rFonts w:ascii="Calibri" w:hAnsi="Calibri" w:cs="Calibri"/>
        </w:rPr>
      </w:pPr>
      <w:r w:rsidRPr="006233FB">
        <w:rPr>
          <w:rFonts w:ascii="Calibri" w:hAnsi="Calibri" w:cs="Calibri"/>
        </w:rPr>
        <w:t>The Resources Committee looks at the maintenance and development of the school premises, monitors expenditure against budget and makes decisions about how the school</w:t>
      </w:r>
      <w:r>
        <w:rPr>
          <w:rFonts w:ascii="Calibri" w:hAnsi="Calibri" w:cs="Calibri"/>
        </w:rPr>
        <w:t xml:space="preserve"> </w:t>
      </w:r>
      <w:r w:rsidRPr="006233FB">
        <w:rPr>
          <w:rFonts w:ascii="Calibri" w:hAnsi="Calibri" w:cs="Calibri"/>
        </w:rPr>
        <w:t>should spend its budget for the benefit of the children. In April, the Resources Committee examined and approved the 2017/2018 budget plan for the school and we are pleased to report that the school is in a healthy position financially despite the low funding per pupil received by Cambridgeshire schools. School has managed to fund a smaller reception class and mixed reception year 1 class to ease the transition for our youngest pupils into school. Class sizes have also been carefully managed in the early part of key stage 2 by introducing mixed year 3 and 4 classes.</w:t>
      </w:r>
    </w:p>
    <w:p w:rsidR="00255F77" w:rsidRPr="006233FB" w:rsidRDefault="00255F77" w:rsidP="006233FB">
      <w:pPr>
        <w:pStyle w:val="NormalWeb"/>
        <w:spacing w:before="0" w:beforeAutospacing="0" w:after="0" w:afterAutospacing="0" w:line="232" w:lineRule="atLeast"/>
        <w:rPr>
          <w:rFonts w:ascii="Calibri" w:hAnsi="Calibri" w:cs="Calibri"/>
        </w:rPr>
      </w:pPr>
    </w:p>
    <w:p w:rsidR="00255F77" w:rsidRPr="006233FB" w:rsidRDefault="00255F77" w:rsidP="006233FB">
      <w:pPr>
        <w:pStyle w:val="NormalWeb"/>
        <w:spacing w:before="0" w:beforeAutospacing="0" w:after="0" w:afterAutospacing="0" w:line="232" w:lineRule="atLeast"/>
        <w:rPr>
          <w:rFonts w:ascii="Calibri" w:hAnsi="Calibri" w:cs="Calibri"/>
        </w:rPr>
      </w:pPr>
      <w:r w:rsidRPr="006233FB">
        <w:rPr>
          <w:rFonts w:ascii="Calibri" w:hAnsi="Calibri" w:cs="Calibri"/>
        </w:rPr>
        <w:t>Our Health &amp; safety governors carry out regular checks of the premises and grounds and ensure that any deficiencies identified are followed up and rectified.</w:t>
      </w:r>
      <w:r>
        <w:rPr>
          <w:rFonts w:ascii="Calibri" w:hAnsi="Calibri" w:cs="Calibri"/>
        </w:rPr>
        <w:t xml:space="preserve"> </w:t>
      </w:r>
      <w:r w:rsidRPr="006233FB">
        <w:rPr>
          <w:rFonts w:ascii="Calibri" w:hAnsi="Calibri" w:cs="Calibri"/>
        </w:rPr>
        <w:t>Governors are also particularly concerned about safeguarding and we have a nominated governor for safeguarding who makes regular visits and reports on any safeguarding matters.  All governors have attended safeguar</w:t>
      </w:r>
      <w:r>
        <w:rPr>
          <w:rFonts w:ascii="Calibri" w:hAnsi="Calibri" w:cs="Calibri"/>
        </w:rPr>
        <w:t>ding training this year, and our nominated governors have</w:t>
      </w:r>
      <w:r w:rsidRPr="006233FB">
        <w:rPr>
          <w:rFonts w:ascii="Calibri" w:hAnsi="Calibri" w:cs="Calibri"/>
        </w:rPr>
        <w:t xml:space="preserve"> attended several advanced courses. This has enabled the highest levels of governor monitoring and safeguarding, which reflects how the topic of safeguarding is a top priority for the governing board.</w:t>
      </w:r>
    </w:p>
    <w:p w:rsidR="00255F77" w:rsidRPr="006233FB" w:rsidRDefault="00255F77" w:rsidP="006233FB">
      <w:pPr>
        <w:pStyle w:val="NormalWeb"/>
        <w:spacing w:before="0" w:beforeAutospacing="0" w:after="0" w:afterAutospacing="0" w:line="232" w:lineRule="atLeast"/>
        <w:rPr>
          <w:rFonts w:ascii="Calibri" w:hAnsi="Calibri" w:cs="Calibri"/>
        </w:rPr>
      </w:pPr>
    </w:p>
    <w:p w:rsidR="00255F77" w:rsidRPr="006233FB" w:rsidRDefault="00255F77" w:rsidP="006233FB">
      <w:pPr>
        <w:pStyle w:val="NormalWeb"/>
        <w:spacing w:before="0" w:beforeAutospacing="0" w:after="0" w:afterAutospacing="0" w:line="232" w:lineRule="atLeast"/>
        <w:rPr>
          <w:rFonts w:ascii="Calibri" w:hAnsi="Calibri" w:cs="Calibri"/>
        </w:rPr>
      </w:pPr>
      <w:r w:rsidRPr="006233FB">
        <w:rPr>
          <w:rFonts w:ascii="Calibri" w:hAnsi="Calibri" w:cs="Calibri"/>
        </w:rPr>
        <w:t>The governing board currently has no vacancies following the succe</w:t>
      </w:r>
      <w:r>
        <w:rPr>
          <w:rFonts w:ascii="Calibri" w:hAnsi="Calibri" w:cs="Calibri"/>
        </w:rPr>
        <w:t>ssful recruitment of John Williams</w:t>
      </w:r>
      <w:r w:rsidRPr="006233FB">
        <w:rPr>
          <w:rFonts w:ascii="Calibri" w:hAnsi="Calibri" w:cs="Calibri"/>
        </w:rPr>
        <w:t xml:space="preserve"> and Gill Hinks this year. Nicola Insley was also re-elected as parent governor and Jane Downey has agreed to continue as local authority governor. Our new recruits were selected on the basis of the skills that they bring to the governing board following our 2016 governor skills audit. The 2017 governor skills audit has now been conducted and as vacancies arise governors shall seek candidates with the skills that we have identified that we need to develop as a governing board.</w:t>
      </w:r>
    </w:p>
    <w:p w:rsidR="00255F77" w:rsidRPr="006233FB" w:rsidRDefault="00255F77" w:rsidP="006233FB">
      <w:pPr>
        <w:pStyle w:val="NormalWeb"/>
        <w:spacing w:before="0" w:beforeAutospacing="0" w:after="0" w:afterAutospacing="0" w:line="232" w:lineRule="atLeast"/>
        <w:rPr>
          <w:rFonts w:ascii="Calibri" w:hAnsi="Calibri" w:cs="Calibri"/>
        </w:rPr>
      </w:pPr>
    </w:p>
    <w:p w:rsidR="00255F77" w:rsidRPr="006233FB" w:rsidRDefault="00255F77" w:rsidP="006233FB">
      <w:pPr>
        <w:pStyle w:val="NormalWeb"/>
        <w:spacing w:before="0" w:beforeAutospacing="0" w:after="0" w:afterAutospacing="0" w:line="232" w:lineRule="atLeast"/>
        <w:rPr>
          <w:rFonts w:ascii="Calibri" w:hAnsi="Calibri" w:cs="Calibri"/>
        </w:rPr>
      </w:pPr>
      <w:r w:rsidRPr="006233FB">
        <w:rPr>
          <w:rFonts w:ascii="Calibri" w:hAnsi="Calibri" w:cs="Calibri"/>
        </w:rPr>
        <w:t>The school had an inspection this year from Ely Diocese who we are pleased to report rated the school as outstanding. This was due to the strong emphasis placed on the school's values and its excellent relationship with the church and the community.</w:t>
      </w:r>
    </w:p>
    <w:p w:rsidR="00255F77" w:rsidRPr="006233FB" w:rsidRDefault="00255F77" w:rsidP="006233FB">
      <w:pPr>
        <w:pStyle w:val="NormalWeb"/>
        <w:spacing w:before="0" w:beforeAutospacing="0" w:after="0" w:afterAutospacing="0" w:line="232" w:lineRule="atLeast"/>
        <w:rPr>
          <w:rFonts w:ascii="Calibri" w:hAnsi="Calibri" w:cs="Calibri"/>
        </w:rPr>
      </w:pPr>
    </w:p>
    <w:p w:rsidR="00255F77" w:rsidRPr="006233FB" w:rsidRDefault="00255F77" w:rsidP="006233FB">
      <w:pPr>
        <w:pStyle w:val="NormalWeb"/>
        <w:spacing w:before="0" w:beforeAutospacing="0" w:after="0" w:afterAutospacing="0" w:line="232" w:lineRule="atLeast"/>
        <w:rPr>
          <w:rFonts w:ascii="Calibri" w:hAnsi="Calibri" w:cs="Calibri"/>
        </w:rPr>
      </w:pPr>
      <w:r w:rsidRPr="006233FB">
        <w:rPr>
          <w:rFonts w:ascii="Calibri" w:hAnsi="Calibri" w:cs="Calibri"/>
        </w:rPr>
        <w:t>Governors have also taken on a new clerk this year who has settled into the role and has provided the governing body with excellent advice and support.</w:t>
      </w:r>
    </w:p>
    <w:p w:rsidR="00255F77" w:rsidRPr="006233FB" w:rsidRDefault="00255F77" w:rsidP="006233FB">
      <w:pPr>
        <w:pStyle w:val="NormalWeb"/>
        <w:spacing w:before="0" w:beforeAutospacing="0" w:after="0" w:afterAutospacing="0" w:line="232" w:lineRule="atLeast"/>
        <w:rPr>
          <w:rFonts w:ascii="Calibri" w:hAnsi="Calibri" w:cs="Calibri"/>
        </w:rPr>
      </w:pPr>
    </w:p>
    <w:p w:rsidR="00255F77" w:rsidRPr="006233FB" w:rsidRDefault="00255F77" w:rsidP="006233FB">
      <w:pPr>
        <w:pStyle w:val="NormalWeb"/>
        <w:spacing w:before="0" w:beforeAutospacing="0" w:after="0" w:afterAutospacing="0" w:line="232" w:lineRule="atLeast"/>
        <w:rPr>
          <w:rFonts w:ascii="Calibri" w:hAnsi="Calibri" w:cs="Calibri"/>
        </w:rPr>
      </w:pPr>
      <w:r w:rsidRPr="006233FB">
        <w:rPr>
          <w:rStyle w:val="s4"/>
          <w:rFonts w:ascii="Calibri" w:hAnsi="Calibri" w:cs="Calibri"/>
          <w:b/>
          <w:bCs/>
        </w:rPr>
        <w:t>Future plans for the governors</w:t>
      </w:r>
    </w:p>
    <w:p w:rsidR="00255F77" w:rsidRPr="006233FB" w:rsidRDefault="00255F77" w:rsidP="006233FB">
      <w:pPr>
        <w:pStyle w:val="NormalWeb"/>
        <w:spacing w:before="0" w:beforeAutospacing="0" w:after="0" w:afterAutospacing="0" w:line="232" w:lineRule="atLeast"/>
        <w:rPr>
          <w:rFonts w:ascii="Calibri" w:hAnsi="Calibri" w:cs="Calibri"/>
        </w:rPr>
      </w:pPr>
      <w:r w:rsidRPr="006233FB">
        <w:rPr>
          <w:rFonts w:ascii="Calibri" w:hAnsi="Calibri" w:cs="Calibri"/>
        </w:rPr>
        <w:t>Governors are planning to have a role working with the headteacher to develop the School Development Plan this year and are introducing full life cycle monitoring of the aims and objectives set by the school. This process will be fully documented with the aim of demonstrating to external body's that governance and leadership at Duxford is outstanding. This will create more opportunities for governors to seek feedback from staff, parents and children on how the school is progressing against its aims and objectives. It will also give governors a formative role in those aims and objectives going forwards.</w:t>
      </w:r>
    </w:p>
    <w:p w:rsidR="00255F77" w:rsidRPr="006233FB" w:rsidRDefault="00255F77" w:rsidP="006233FB">
      <w:pPr>
        <w:pStyle w:val="NormalWeb"/>
        <w:spacing w:before="0" w:beforeAutospacing="0" w:after="0" w:afterAutospacing="0" w:line="232" w:lineRule="atLeast"/>
        <w:rPr>
          <w:rFonts w:ascii="Calibri" w:hAnsi="Calibri" w:cs="Calibri"/>
        </w:rPr>
      </w:pPr>
    </w:p>
    <w:p w:rsidR="00255F77" w:rsidRPr="006233FB" w:rsidRDefault="00255F77" w:rsidP="006233FB">
      <w:pPr>
        <w:pStyle w:val="NormalWeb"/>
        <w:spacing w:before="0" w:beforeAutospacing="0" w:after="0" w:afterAutospacing="0" w:line="232" w:lineRule="atLeast"/>
        <w:rPr>
          <w:rFonts w:ascii="Calibri" w:hAnsi="Calibri" w:cs="Calibri"/>
        </w:rPr>
      </w:pPr>
      <w:r w:rsidRPr="006233FB">
        <w:rPr>
          <w:rStyle w:val="s4"/>
          <w:rFonts w:ascii="Calibri" w:hAnsi="Calibri" w:cs="Calibri"/>
          <w:b/>
          <w:bCs/>
        </w:rPr>
        <w:t>How you can contact the governing body</w:t>
      </w:r>
    </w:p>
    <w:p w:rsidR="00255F77" w:rsidRPr="006233FB" w:rsidRDefault="00255F77" w:rsidP="006233FB">
      <w:pPr>
        <w:pStyle w:val="NormalWeb"/>
        <w:spacing w:before="0" w:beforeAutospacing="0" w:after="0" w:afterAutospacing="0" w:line="232" w:lineRule="atLeast"/>
        <w:rPr>
          <w:rFonts w:ascii="Calibri" w:hAnsi="Calibri" w:cs="Calibri"/>
        </w:rPr>
      </w:pPr>
      <w:r w:rsidRPr="006233FB">
        <w:rPr>
          <w:rFonts w:ascii="Calibri" w:hAnsi="Calibri" w:cs="Calibri"/>
        </w:rPr>
        <w:t>We always welcome suggestions, feedback and ideas from parents – please contact the co-chairs of governors Mrs Nicola Insley and Mr Gordon Lister, who can be contacted via the school office or directly via email at </w:t>
      </w:r>
      <w:hyperlink r:id="rId7" w:tgtFrame="_blank" w:history="1">
        <w:r w:rsidRPr="006233FB">
          <w:rPr>
            <w:rStyle w:val="Hyperlink"/>
            <w:rFonts w:ascii="Calibri" w:hAnsi="Calibri" w:cs="Calibri"/>
          </w:rPr>
          <w:t>ninsley@duxford.cambs.sch.uk</w:t>
        </w:r>
      </w:hyperlink>
      <w:r w:rsidRPr="006233FB">
        <w:rPr>
          <w:rStyle w:val="s13"/>
          <w:rFonts w:ascii="Calibri" w:hAnsi="Calibri" w:cs="Calibri"/>
        </w:rPr>
        <w:t xml:space="preserve"> or </w:t>
      </w:r>
      <w:hyperlink r:id="rId8" w:tgtFrame="_blank" w:history="1">
        <w:r w:rsidRPr="006233FB">
          <w:rPr>
            <w:rStyle w:val="Hyperlink"/>
            <w:rFonts w:ascii="Calibri" w:hAnsi="Calibri" w:cs="Calibri"/>
          </w:rPr>
          <w:t>glister@duxford.cambs.sch.uk</w:t>
        </w:r>
      </w:hyperlink>
      <w:r w:rsidRPr="006233FB">
        <w:rPr>
          <w:rStyle w:val="s13"/>
          <w:rFonts w:ascii="Calibri" w:hAnsi="Calibri" w:cs="Calibri"/>
        </w:rPr>
        <w:t> </w:t>
      </w:r>
      <w:r w:rsidRPr="006233FB">
        <w:rPr>
          <w:rFonts w:ascii="Calibri" w:hAnsi="Calibri" w:cs="Calibri"/>
        </w:rPr>
        <w:t>You can see the full list of governors; their attendance at meetings; newsletters and more information about what we do on the Governors’ page of the school website.</w:t>
      </w:r>
    </w:p>
    <w:p w:rsidR="00255F77" w:rsidRPr="006233FB" w:rsidRDefault="00255F77" w:rsidP="006233FB">
      <w:pPr>
        <w:rPr>
          <w:rFonts w:cs="Calibri"/>
        </w:rPr>
      </w:pPr>
    </w:p>
    <w:p w:rsidR="00255F77" w:rsidRPr="006233FB" w:rsidRDefault="00255F77" w:rsidP="006233FB">
      <w:pPr>
        <w:jc w:val="center"/>
        <w:rPr>
          <w:rFonts w:cs="Calibri"/>
        </w:rPr>
      </w:pPr>
    </w:p>
    <w:sectPr w:rsidR="00255F77" w:rsidRPr="006233FB" w:rsidSect="0019469C">
      <w:headerReference w:type="first" r:id="rId9"/>
      <w:pgSz w:w="11906" w:h="16838"/>
      <w:pgMar w:top="1417" w:right="1440" w:bottom="1417"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F77" w:rsidRDefault="00255F77" w:rsidP="00A861A1">
      <w:pPr>
        <w:spacing w:after="0" w:line="240" w:lineRule="auto"/>
      </w:pPr>
      <w:r>
        <w:separator/>
      </w:r>
    </w:p>
  </w:endnote>
  <w:endnote w:type="continuationSeparator" w:id="0">
    <w:p w:rsidR="00255F77" w:rsidRDefault="00255F77" w:rsidP="00A861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F77" w:rsidRDefault="00255F77" w:rsidP="00A861A1">
      <w:pPr>
        <w:spacing w:after="0" w:line="240" w:lineRule="auto"/>
      </w:pPr>
      <w:r>
        <w:separator/>
      </w:r>
    </w:p>
  </w:footnote>
  <w:footnote w:type="continuationSeparator" w:id="0">
    <w:p w:rsidR="00255F77" w:rsidRDefault="00255F77" w:rsidP="00A861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F77" w:rsidRDefault="00255F77">
    <w:pPr>
      <w:pStyle w:val="Header"/>
    </w:pPr>
    <w:r w:rsidRPr="000B2F35">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50.75pt;height:90.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1928"/>
    <w:multiLevelType w:val="multilevel"/>
    <w:tmpl w:val="94C82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5477C68"/>
    <w:multiLevelType w:val="hybridMultilevel"/>
    <w:tmpl w:val="DEAAB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5B70602"/>
    <w:multiLevelType w:val="hybridMultilevel"/>
    <w:tmpl w:val="3346888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D4265D9"/>
    <w:multiLevelType w:val="hybridMultilevel"/>
    <w:tmpl w:val="E84EA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82B"/>
    <w:rsid w:val="000705DE"/>
    <w:rsid w:val="0008612C"/>
    <w:rsid w:val="000B2F35"/>
    <w:rsid w:val="000C0C8A"/>
    <w:rsid w:val="00103DCB"/>
    <w:rsid w:val="00122E0E"/>
    <w:rsid w:val="00142ADE"/>
    <w:rsid w:val="0019469C"/>
    <w:rsid w:val="001C7710"/>
    <w:rsid w:val="00202B40"/>
    <w:rsid w:val="00202D83"/>
    <w:rsid w:val="002329E0"/>
    <w:rsid w:val="00255F77"/>
    <w:rsid w:val="00277F42"/>
    <w:rsid w:val="002867E7"/>
    <w:rsid w:val="002A06B6"/>
    <w:rsid w:val="002C1287"/>
    <w:rsid w:val="00311CAB"/>
    <w:rsid w:val="00321EAB"/>
    <w:rsid w:val="003364E1"/>
    <w:rsid w:val="00347682"/>
    <w:rsid w:val="00350AD5"/>
    <w:rsid w:val="003519A8"/>
    <w:rsid w:val="00361BF9"/>
    <w:rsid w:val="003833D8"/>
    <w:rsid w:val="003B2969"/>
    <w:rsid w:val="003E7DE2"/>
    <w:rsid w:val="004349AF"/>
    <w:rsid w:val="0045212F"/>
    <w:rsid w:val="00492AA2"/>
    <w:rsid w:val="004B5A96"/>
    <w:rsid w:val="0052622A"/>
    <w:rsid w:val="0054307F"/>
    <w:rsid w:val="00550B05"/>
    <w:rsid w:val="00594441"/>
    <w:rsid w:val="005E70E1"/>
    <w:rsid w:val="00613BD8"/>
    <w:rsid w:val="006233FB"/>
    <w:rsid w:val="00654A28"/>
    <w:rsid w:val="00655E88"/>
    <w:rsid w:val="00694700"/>
    <w:rsid w:val="006B256B"/>
    <w:rsid w:val="006F534A"/>
    <w:rsid w:val="00704780"/>
    <w:rsid w:val="00704BD9"/>
    <w:rsid w:val="00735B87"/>
    <w:rsid w:val="00762DBC"/>
    <w:rsid w:val="00791769"/>
    <w:rsid w:val="007A727F"/>
    <w:rsid w:val="007C789A"/>
    <w:rsid w:val="00876E5C"/>
    <w:rsid w:val="008854E5"/>
    <w:rsid w:val="008A01AD"/>
    <w:rsid w:val="008C782B"/>
    <w:rsid w:val="008F4FED"/>
    <w:rsid w:val="00903ECE"/>
    <w:rsid w:val="00914C38"/>
    <w:rsid w:val="0095518D"/>
    <w:rsid w:val="00973241"/>
    <w:rsid w:val="00985493"/>
    <w:rsid w:val="009B07E8"/>
    <w:rsid w:val="009D478E"/>
    <w:rsid w:val="00A27CA8"/>
    <w:rsid w:val="00A53556"/>
    <w:rsid w:val="00A67A6A"/>
    <w:rsid w:val="00A861A1"/>
    <w:rsid w:val="00A87E56"/>
    <w:rsid w:val="00AF2779"/>
    <w:rsid w:val="00B11FD4"/>
    <w:rsid w:val="00B174F9"/>
    <w:rsid w:val="00BB01E8"/>
    <w:rsid w:val="00BB2064"/>
    <w:rsid w:val="00BC7510"/>
    <w:rsid w:val="00BD6CD8"/>
    <w:rsid w:val="00BF785D"/>
    <w:rsid w:val="00C37C7C"/>
    <w:rsid w:val="00C80E22"/>
    <w:rsid w:val="00C8722B"/>
    <w:rsid w:val="00C900ED"/>
    <w:rsid w:val="00CE3AD7"/>
    <w:rsid w:val="00D24581"/>
    <w:rsid w:val="00D52E01"/>
    <w:rsid w:val="00D846AE"/>
    <w:rsid w:val="00DA5F1C"/>
    <w:rsid w:val="00EA78F0"/>
    <w:rsid w:val="00F16C98"/>
    <w:rsid w:val="00FB4A75"/>
    <w:rsid w:val="00FE4FA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4A"/>
    <w:pPr>
      <w:spacing w:after="160" w:line="259"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67E7"/>
    <w:pPr>
      <w:ind w:left="720"/>
    </w:pPr>
  </w:style>
  <w:style w:type="paragraph" w:styleId="NormalWeb">
    <w:name w:val="Normal (Web)"/>
    <w:basedOn w:val="Normal"/>
    <w:uiPriority w:val="99"/>
    <w:semiHidden/>
    <w:rsid w:val="00AF277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AF2779"/>
    <w:rPr>
      <w:rFonts w:cs="Times New Roman"/>
      <w:color w:val="0000FF"/>
      <w:u w:val="single"/>
    </w:rPr>
  </w:style>
  <w:style w:type="paragraph" w:styleId="Header">
    <w:name w:val="header"/>
    <w:basedOn w:val="Normal"/>
    <w:link w:val="HeaderChar"/>
    <w:uiPriority w:val="99"/>
    <w:rsid w:val="00A86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1A1"/>
    <w:rPr>
      <w:rFonts w:cs="Times New Roman"/>
    </w:rPr>
  </w:style>
  <w:style w:type="paragraph" w:styleId="Footer">
    <w:name w:val="footer"/>
    <w:basedOn w:val="Normal"/>
    <w:link w:val="FooterChar"/>
    <w:uiPriority w:val="99"/>
    <w:rsid w:val="00A86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1A1"/>
    <w:rPr>
      <w:rFonts w:cs="Times New Roman"/>
    </w:rPr>
  </w:style>
  <w:style w:type="paragraph" w:styleId="BalloonText">
    <w:name w:val="Balloon Text"/>
    <w:basedOn w:val="Normal"/>
    <w:link w:val="BalloonTextChar"/>
    <w:uiPriority w:val="99"/>
    <w:semiHidden/>
    <w:rsid w:val="008A0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1AD"/>
    <w:rPr>
      <w:rFonts w:ascii="Tahoma" w:hAnsi="Tahoma" w:cs="Tahoma"/>
      <w:sz w:val="16"/>
      <w:szCs w:val="16"/>
    </w:rPr>
  </w:style>
  <w:style w:type="paragraph" w:customStyle="1" w:styleId="s5">
    <w:name w:val="s5"/>
    <w:basedOn w:val="Normal"/>
    <w:uiPriority w:val="99"/>
    <w:rsid w:val="006233FB"/>
    <w:pPr>
      <w:spacing w:before="100" w:beforeAutospacing="1" w:after="100" w:afterAutospacing="1" w:line="240" w:lineRule="auto"/>
    </w:pPr>
    <w:rPr>
      <w:rFonts w:ascii="Times New Roman" w:eastAsia="SimSun" w:hAnsi="Times New Roman"/>
      <w:sz w:val="24"/>
      <w:szCs w:val="24"/>
      <w:lang w:val="sv-SE" w:eastAsia="zh-CN"/>
    </w:rPr>
  </w:style>
  <w:style w:type="character" w:customStyle="1" w:styleId="s4">
    <w:name w:val="s4"/>
    <w:basedOn w:val="DefaultParagraphFont"/>
    <w:uiPriority w:val="99"/>
    <w:rsid w:val="006233FB"/>
    <w:rPr>
      <w:rFonts w:cs="Times New Roman"/>
    </w:rPr>
  </w:style>
  <w:style w:type="character" w:customStyle="1" w:styleId="s7">
    <w:name w:val="s7"/>
    <w:basedOn w:val="DefaultParagraphFont"/>
    <w:uiPriority w:val="99"/>
    <w:rsid w:val="006233FB"/>
    <w:rPr>
      <w:rFonts w:cs="Times New Roman"/>
    </w:rPr>
  </w:style>
  <w:style w:type="paragraph" w:customStyle="1" w:styleId="s9">
    <w:name w:val="s9"/>
    <w:basedOn w:val="Normal"/>
    <w:uiPriority w:val="99"/>
    <w:rsid w:val="006233FB"/>
    <w:pPr>
      <w:spacing w:before="100" w:beforeAutospacing="1" w:after="100" w:afterAutospacing="1" w:line="240" w:lineRule="auto"/>
    </w:pPr>
    <w:rPr>
      <w:rFonts w:ascii="Times New Roman" w:eastAsia="SimSun" w:hAnsi="Times New Roman"/>
      <w:sz w:val="24"/>
      <w:szCs w:val="24"/>
      <w:lang w:val="sv-SE" w:eastAsia="zh-CN"/>
    </w:rPr>
  </w:style>
  <w:style w:type="character" w:customStyle="1" w:styleId="s8">
    <w:name w:val="s8"/>
    <w:basedOn w:val="DefaultParagraphFont"/>
    <w:uiPriority w:val="99"/>
    <w:rsid w:val="006233FB"/>
    <w:rPr>
      <w:rFonts w:cs="Times New Roman"/>
    </w:rPr>
  </w:style>
  <w:style w:type="character" w:customStyle="1" w:styleId="s10">
    <w:name w:val="s10"/>
    <w:basedOn w:val="DefaultParagraphFont"/>
    <w:uiPriority w:val="99"/>
    <w:rsid w:val="006233FB"/>
    <w:rPr>
      <w:rFonts w:cs="Times New Roman"/>
    </w:rPr>
  </w:style>
  <w:style w:type="character" w:customStyle="1" w:styleId="s11">
    <w:name w:val="s11"/>
    <w:basedOn w:val="DefaultParagraphFont"/>
    <w:uiPriority w:val="99"/>
    <w:rsid w:val="006233FB"/>
    <w:rPr>
      <w:rFonts w:cs="Times New Roman"/>
    </w:rPr>
  </w:style>
  <w:style w:type="character" w:customStyle="1" w:styleId="s13">
    <w:name w:val="s13"/>
    <w:basedOn w:val="DefaultParagraphFont"/>
    <w:uiPriority w:val="99"/>
    <w:rsid w:val="006233FB"/>
    <w:rPr>
      <w:rFonts w:cs="Times New Roman"/>
    </w:rPr>
  </w:style>
</w:styles>
</file>

<file path=word/webSettings.xml><?xml version="1.0" encoding="utf-8"?>
<w:webSettings xmlns:r="http://schemas.openxmlformats.org/officeDocument/2006/relationships" xmlns:w="http://schemas.openxmlformats.org/wordprocessingml/2006/main">
  <w:divs>
    <w:div w:id="1336035551">
      <w:marLeft w:val="0"/>
      <w:marRight w:val="0"/>
      <w:marTop w:val="0"/>
      <w:marBottom w:val="0"/>
      <w:divBdr>
        <w:top w:val="none" w:sz="0" w:space="0" w:color="auto"/>
        <w:left w:val="none" w:sz="0" w:space="0" w:color="auto"/>
        <w:bottom w:val="none" w:sz="0" w:space="0" w:color="auto"/>
        <w:right w:val="none" w:sz="0" w:space="0" w:color="auto"/>
      </w:divBdr>
    </w:div>
    <w:div w:id="1336035559">
      <w:marLeft w:val="0"/>
      <w:marRight w:val="0"/>
      <w:marTop w:val="0"/>
      <w:marBottom w:val="0"/>
      <w:divBdr>
        <w:top w:val="none" w:sz="0" w:space="0" w:color="auto"/>
        <w:left w:val="none" w:sz="0" w:space="0" w:color="auto"/>
        <w:bottom w:val="none" w:sz="0" w:space="0" w:color="auto"/>
        <w:right w:val="none" w:sz="0" w:space="0" w:color="auto"/>
      </w:divBdr>
      <w:divsChild>
        <w:div w:id="1336035544">
          <w:marLeft w:val="0"/>
          <w:marRight w:val="0"/>
          <w:marTop w:val="0"/>
          <w:marBottom w:val="0"/>
          <w:divBdr>
            <w:top w:val="none" w:sz="0" w:space="0" w:color="auto"/>
            <w:left w:val="none" w:sz="0" w:space="0" w:color="auto"/>
            <w:bottom w:val="none" w:sz="0" w:space="0" w:color="auto"/>
            <w:right w:val="none" w:sz="0" w:space="0" w:color="auto"/>
          </w:divBdr>
        </w:div>
        <w:div w:id="1336035549">
          <w:marLeft w:val="0"/>
          <w:marRight w:val="0"/>
          <w:marTop w:val="0"/>
          <w:marBottom w:val="0"/>
          <w:divBdr>
            <w:top w:val="none" w:sz="0" w:space="0" w:color="auto"/>
            <w:left w:val="none" w:sz="0" w:space="0" w:color="auto"/>
            <w:bottom w:val="none" w:sz="0" w:space="0" w:color="auto"/>
            <w:right w:val="none" w:sz="0" w:space="0" w:color="auto"/>
          </w:divBdr>
        </w:div>
        <w:div w:id="1336035567">
          <w:marLeft w:val="0"/>
          <w:marRight w:val="0"/>
          <w:marTop w:val="0"/>
          <w:marBottom w:val="0"/>
          <w:divBdr>
            <w:top w:val="none" w:sz="0" w:space="0" w:color="auto"/>
            <w:left w:val="none" w:sz="0" w:space="0" w:color="auto"/>
            <w:bottom w:val="none" w:sz="0" w:space="0" w:color="auto"/>
            <w:right w:val="none" w:sz="0" w:space="0" w:color="auto"/>
          </w:divBdr>
        </w:div>
        <w:div w:id="1336035571">
          <w:marLeft w:val="0"/>
          <w:marRight w:val="0"/>
          <w:marTop w:val="0"/>
          <w:marBottom w:val="0"/>
          <w:divBdr>
            <w:top w:val="none" w:sz="0" w:space="0" w:color="auto"/>
            <w:left w:val="none" w:sz="0" w:space="0" w:color="auto"/>
            <w:bottom w:val="none" w:sz="0" w:space="0" w:color="auto"/>
            <w:right w:val="none" w:sz="0" w:space="0" w:color="auto"/>
          </w:divBdr>
        </w:div>
        <w:div w:id="1336035574">
          <w:marLeft w:val="0"/>
          <w:marRight w:val="0"/>
          <w:marTop w:val="0"/>
          <w:marBottom w:val="0"/>
          <w:divBdr>
            <w:top w:val="none" w:sz="0" w:space="0" w:color="auto"/>
            <w:left w:val="none" w:sz="0" w:space="0" w:color="auto"/>
            <w:bottom w:val="none" w:sz="0" w:space="0" w:color="auto"/>
            <w:right w:val="none" w:sz="0" w:space="0" w:color="auto"/>
          </w:divBdr>
        </w:div>
        <w:div w:id="1336035575">
          <w:marLeft w:val="0"/>
          <w:marRight w:val="0"/>
          <w:marTop w:val="0"/>
          <w:marBottom w:val="0"/>
          <w:divBdr>
            <w:top w:val="none" w:sz="0" w:space="0" w:color="auto"/>
            <w:left w:val="none" w:sz="0" w:space="0" w:color="auto"/>
            <w:bottom w:val="none" w:sz="0" w:space="0" w:color="auto"/>
            <w:right w:val="none" w:sz="0" w:space="0" w:color="auto"/>
          </w:divBdr>
        </w:div>
        <w:div w:id="1336035582">
          <w:marLeft w:val="0"/>
          <w:marRight w:val="0"/>
          <w:marTop w:val="0"/>
          <w:marBottom w:val="0"/>
          <w:divBdr>
            <w:top w:val="none" w:sz="0" w:space="0" w:color="auto"/>
            <w:left w:val="none" w:sz="0" w:space="0" w:color="auto"/>
            <w:bottom w:val="none" w:sz="0" w:space="0" w:color="auto"/>
            <w:right w:val="none" w:sz="0" w:space="0" w:color="auto"/>
          </w:divBdr>
        </w:div>
        <w:div w:id="1336035584">
          <w:marLeft w:val="0"/>
          <w:marRight w:val="0"/>
          <w:marTop w:val="0"/>
          <w:marBottom w:val="0"/>
          <w:divBdr>
            <w:top w:val="none" w:sz="0" w:space="0" w:color="auto"/>
            <w:left w:val="none" w:sz="0" w:space="0" w:color="auto"/>
            <w:bottom w:val="none" w:sz="0" w:space="0" w:color="auto"/>
            <w:right w:val="none" w:sz="0" w:space="0" w:color="auto"/>
          </w:divBdr>
        </w:div>
        <w:div w:id="1336035586">
          <w:marLeft w:val="0"/>
          <w:marRight w:val="0"/>
          <w:marTop w:val="0"/>
          <w:marBottom w:val="0"/>
          <w:divBdr>
            <w:top w:val="none" w:sz="0" w:space="0" w:color="auto"/>
            <w:left w:val="none" w:sz="0" w:space="0" w:color="auto"/>
            <w:bottom w:val="none" w:sz="0" w:space="0" w:color="auto"/>
            <w:right w:val="none" w:sz="0" w:space="0" w:color="auto"/>
          </w:divBdr>
        </w:div>
        <w:div w:id="1336035587">
          <w:marLeft w:val="0"/>
          <w:marRight w:val="0"/>
          <w:marTop w:val="0"/>
          <w:marBottom w:val="0"/>
          <w:divBdr>
            <w:top w:val="none" w:sz="0" w:space="0" w:color="auto"/>
            <w:left w:val="none" w:sz="0" w:space="0" w:color="auto"/>
            <w:bottom w:val="none" w:sz="0" w:space="0" w:color="auto"/>
            <w:right w:val="none" w:sz="0" w:space="0" w:color="auto"/>
          </w:divBdr>
        </w:div>
        <w:div w:id="1336035588">
          <w:marLeft w:val="0"/>
          <w:marRight w:val="0"/>
          <w:marTop w:val="0"/>
          <w:marBottom w:val="0"/>
          <w:divBdr>
            <w:top w:val="none" w:sz="0" w:space="0" w:color="auto"/>
            <w:left w:val="none" w:sz="0" w:space="0" w:color="auto"/>
            <w:bottom w:val="none" w:sz="0" w:space="0" w:color="auto"/>
            <w:right w:val="none" w:sz="0" w:space="0" w:color="auto"/>
          </w:divBdr>
        </w:div>
        <w:div w:id="1336035589">
          <w:marLeft w:val="0"/>
          <w:marRight w:val="0"/>
          <w:marTop w:val="0"/>
          <w:marBottom w:val="0"/>
          <w:divBdr>
            <w:top w:val="none" w:sz="0" w:space="0" w:color="auto"/>
            <w:left w:val="none" w:sz="0" w:space="0" w:color="auto"/>
            <w:bottom w:val="none" w:sz="0" w:space="0" w:color="auto"/>
            <w:right w:val="none" w:sz="0" w:space="0" w:color="auto"/>
          </w:divBdr>
        </w:div>
        <w:div w:id="1336035593">
          <w:marLeft w:val="0"/>
          <w:marRight w:val="0"/>
          <w:marTop w:val="0"/>
          <w:marBottom w:val="0"/>
          <w:divBdr>
            <w:top w:val="none" w:sz="0" w:space="0" w:color="auto"/>
            <w:left w:val="none" w:sz="0" w:space="0" w:color="auto"/>
            <w:bottom w:val="none" w:sz="0" w:space="0" w:color="auto"/>
            <w:right w:val="none" w:sz="0" w:space="0" w:color="auto"/>
          </w:divBdr>
        </w:div>
        <w:div w:id="1336035594">
          <w:marLeft w:val="0"/>
          <w:marRight w:val="0"/>
          <w:marTop w:val="0"/>
          <w:marBottom w:val="0"/>
          <w:divBdr>
            <w:top w:val="none" w:sz="0" w:space="0" w:color="auto"/>
            <w:left w:val="none" w:sz="0" w:space="0" w:color="auto"/>
            <w:bottom w:val="none" w:sz="0" w:space="0" w:color="auto"/>
            <w:right w:val="none" w:sz="0" w:space="0" w:color="auto"/>
          </w:divBdr>
        </w:div>
        <w:div w:id="1336035595">
          <w:marLeft w:val="0"/>
          <w:marRight w:val="0"/>
          <w:marTop w:val="0"/>
          <w:marBottom w:val="0"/>
          <w:divBdr>
            <w:top w:val="none" w:sz="0" w:space="0" w:color="auto"/>
            <w:left w:val="none" w:sz="0" w:space="0" w:color="auto"/>
            <w:bottom w:val="none" w:sz="0" w:space="0" w:color="auto"/>
            <w:right w:val="none" w:sz="0" w:space="0" w:color="auto"/>
          </w:divBdr>
        </w:div>
        <w:div w:id="1336035602">
          <w:marLeft w:val="0"/>
          <w:marRight w:val="0"/>
          <w:marTop w:val="0"/>
          <w:marBottom w:val="0"/>
          <w:divBdr>
            <w:top w:val="none" w:sz="0" w:space="0" w:color="auto"/>
            <w:left w:val="none" w:sz="0" w:space="0" w:color="auto"/>
            <w:bottom w:val="none" w:sz="0" w:space="0" w:color="auto"/>
            <w:right w:val="none" w:sz="0" w:space="0" w:color="auto"/>
          </w:divBdr>
        </w:div>
        <w:div w:id="1336035606">
          <w:marLeft w:val="0"/>
          <w:marRight w:val="0"/>
          <w:marTop w:val="0"/>
          <w:marBottom w:val="0"/>
          <w:divBdr>
            <w:top w:val="none" w:sz="0" w:space="0" w:color="auto"/>
            <w:left w:val="none" w:sz="0" w:space="0" w:color="auto"/>
            <w:bottom w:val="none" w:sz="0" w:space="0" w:color="auto"/>
            <w:right w:val="none" w:sz="0" w:space="0" w:color="auto"/>
          </w:divBdr>
        </w:div>
        <w:div w:id="1336035610">
          <w:marLeft w:val="0"/>
          <w:marRight w:val="0"/>
          <w:marTop w:val="0"/>
          <w:marBottom w:val="0"/>
          <w:divBdr>
            <w:top w:val="none" w:sz="0" w:space="0" w:color="auto"/>
            <w:left w:val="none" w:sz="0" w:space="0" w:color="auto"/>
            <w:bottom w:val="none" w:sz="0" w:space="0" w:color="auto"/>
            <w:right w:val="none" w:sz="0" w:space="0" w:color="auto"/>
          </w:divBdr>
        </w:div>
        <w:div w:id="1336035611">
          <w:marLeft w:val="0"/>
          <w:marRight w:val="0"/>
          <w:marTop w:val="0"/>
          <w:marBottom w:val="0"/>
          <w:divBdr>
            <w:top w:val="none" w:sz="0" w:space="0" w:color="auto"/>
            <w:left w:val="none" w:sz="0" w:space="0" w:color="auto"/>
            <w:bottom w:val="none" w:sz="0" w:space="0" w:color="auto"/>
            <w:right w:val="none" w:sz="0" w:space="0" w:color="auto"/>
          </w:divBdr>
        </w:div>
        <w:div w:id="1336035612">
          <w:marLeft w:val="0"/>
          <w:marRight w:val="0"/>
          <w:marTop w:val="0"/>
          <w:marBottom w:val="0"/>
          <w:divBdr>
            <w:top w:val="none" w:sz="0" w:space="0" w:color="auto"/>
            <w:left w:val="none" w:sz="0" w:space="0" w:color="auto"/>
            <w:bottom w:val="none" w:sz="0" w:space="0" w:color="auto"/>
            <w:right w:val="none" w:sz="0" w:space="0" w:color="auto"/>
          </w:divBdr>
        </w:div>
        <w:div w:id="1336035613">
          <w:marLeft w:val="0"/>
          <w:marRight w:val="0"/>
          <w:marTop w:val="0"/>
          <w:marBottom w:val="0"/>
          <w:divBdr>
            <w:top w:val="none" w:sz="0" w:space="0" w:color="auto"/>
            <w:left w:val="none" w:sz="0" w:space="0" w:color="auto"/>
            <w:bottom w:val="none" w:sz="0" w:space="0" w:color="auto"/>
            <w:right w:val="none" w:sz="0" w:space="0" w:color="auto"/>
          </w:divBdr>
        </w:div>
        <w:div w:id="1336035616">
          <w:marLeft w:val="0"/>
          <w:marRight w:val="0"/>
          <w:marTop w:val="0"/>
          <w:marBottom w:val="0"/>
          <w:divBdr>
            <w:top w:val="none" w:sz="0" w:space="0" w:color="auto"/>
            <w:left w:val="none" w:sz="0" w:space="0" w:color="auto"/>
            <w:bottom w:val="none" w:sz="0" w:space="0" w:color="auto"/>
            <w:right w:val="none" w:sz="0" w:space="0" w:color="auto"/>
          </w:divBdr>
        </w:div>
        <w:div w:id="1336035618">
          <w:marLeft w:val="0"/>
          <w:marRight w:val="0"/>
          <w:marTop w:val="0"/>
          <w:marBottom w:val="0"/>
          <w:divBdr>
            <w:top w:val="none" w:sz="0" w:space="0" w:color="auto"/>
            <w:left w:val="none" w:sz="0" w:space="0" w:color="auto"/>
            <w:bottom w:val="none" w:sz="0" w:space="0" w:color="auto"/>
            <w:right w:val="none" w:sz="0" w:space="0" w:color="auto"/>
          </w:divBdr>
        </w:div>
        <w:div w:id="1336035623">
          <w:marLeft w:val="0"/>
          <w:marRight w:val="0"/>
          <w:marTop w:val="0"/>
          <w:marBottom w:val="0"/>
          <w:divBdr>
            <w:top w:val="none" w:sz="0" w:space="0" w:color="auto"/>
            <w:left w:val="none" w:sz="0" w:space="0" w:color="auto"/>
            <w:bottom w:val="none" w:sz="0" w:space="0" w:color="auto"/>
            <w:right w:val="none" w:sz="0" w:space="0" w:color="auto"/>
          </w:divBdr>
        </w:div>
        <w:div w:id="1336035626">
          <w:marLeft w:val="0"/>
          <w:marRight w:val="0"/>
          <w:marTop w:val="0"/>
          <w:marBottom w:val="0"/>
          <w:divBdr>
            <w:top w:val="none" w:sz="0" w:space="0" w:color="auto"/>
            <w:left w:val="none" w:sz="0" w:space="0" w:color="auto"/>
            <w:bottom w:val="none" w:sz="0" w:space="0" w:color="auto"/>
            <w:right w:val="none" w:sz="0" w:space="0" w:color="auto"/>
          </w:divBdr>
        </w:div>
        <w:div w:id="1336035631">
          <w:marLeft w:val="0"/>
          <w:marRight w:val="0"/>
          <w:marTop w:val="0"/>
          <w:marBottom w:val="0"/>
          <w:divBdr>
            <w:top w:val="none" w:sz="0" w:space="0" w:color="auto"/>
            <w:left w:val="none" w:sz="0" w:space="0" w:color="auto"/>
            <w:bottom w:val="none" w:sz="0" w:space="0" w:color="auto"/>
            <w:right w:val="none" w:sz="0" w:space="0" w:color="auto"/>
          </w:divBdr>
        </w:div>
        <w:div w:id="1336035632">
          <w:marLeft w:val="0"/>
          <w:marRight w:val="0"/>
          <w:marTop w:val="0"/>
          <w:marBottom w:val="0"/>
          <w:divBdr>
            <w:top w:val="none" w:sz="0" w:space="0" w:color="auto"/>
            <w:left w:val="none" w:sz="0" w:space="0" w:color="auto"/>
            <w:bottom w:val="none" w:sz="0" w:space="0" w:color="auto"/>
            <w:right w:val="none" w:sz="0" w:space="0" w:color="auto"/>
          </w:divBdr>
        </w:div>
        <w:div w:id="1336035635">
          <w:marLeft w:val="0"/>
          <w:marRight w:val="0"/>
          <w:marTop w:val="0"/>
          <w:marBottom w:val="0"/>
          <w:divBdr>
            <w:top w:val="none" w:sz="0" w:space="0" w:color="auto"/>
            <w:left w:val="none" w:sz="0" w:space="0" w:color="auto"/>
            <w:bottom w:val="none" w:sz="0" w:space="0" w:color="auto"/>
            <w:right w:val="none" w:sz="0" w:space="0" w:color="auto"/>
          </w:divBdr>
        </w:div>
        <w:div w:id="1336035639">
          <w:marLeft w:val="0"/>
          <w:marRight w:val="0"/>
          <w:marTop w:val="0"/>
          <w:marBottom w:val="0"/>
          <w:divBdr>
            <w:top w:val="none" w:sz="0" w:space="0" w:color="auto"/>
            <w:left w:val="none" w:sz="0" w:space="0" w:color="auto"/>
            <w:bottom w:val="none" w:sz="0" w:space="0" w:color="auto"/>
            <w:right w:val="none" w:sz="0" w:space="0" w:color="auto"/>
          </w:divBdr>
        </w:div>
        <w:div w:id="1336035640">
          <w:marLeft w:val="0"/>
          <w:marRight w:val="0"/>
          <w:marTop w:val="0"/>
          <w:marBottom w:val="0"/>
          <w:divBdr>
            <w:top w:val="none" w:sz="0" w:space="0" w:color="auto"/>
            <w:left w:val="none" w:sz="0" w:space="0" w:color="auto"/>
            <w:bottom w:val="none" w:sz="0" w:space="0" w:color="auto"/>
            <w:right w:val="none" w:sz="0" w:space="0" w:color="auto"/>
          </w:divBdr>
        </w:div>
        <w:div w:id="1336035642">
          <w:marLeft w:val="0"/>
          <w:marRight w:val="0"/>
          <w:marTop w:val="0"/>
          <w:marBottom w:val="0"/>
          <w:divBdr>
            <w:top w:val="none" w:sz="0" w:space="0" w:color="auto"/>
            <w:left w:val="none" w:sz="0" w:space="0" w:color="auto"/>
            <w:bottom w:val="none" w:sz="0" w:space="0" w:color="auto"/>
            <w:right w:val="none" w:sz="0" w:space="0" w:color="auto"/>
          </w:divBdr>
        </w:div>
        <w:div w:id="1336035644">
          <w:marLeft w:val="0"/>
          <w:marRight w:val="0"/>
          <w:marTop w:val="0"/>
          <w:marBottom w:val="0"/>
          <w:divBdr>
            <w:top w:val="none" w:sz="0" w:space="0" w:color="auto"/>
            <w:left w:val="none" w:sz="0" w:space="0" w:color="auto"/>
            <w:bottom w:val="none" w:sz="0" w:space="0" w:color="auto"/>
            <w:right w:val="none" w:sz="0" w:space="0" w:color="auto"/>
          </w:divBdr>
        </w:div>
        <w:div w:id="1336035653">
          <w:marLeft w:val="0"/>
          <w:marRight w:val="0"/>
          <w:marTop w:val="0"/>
          <w:marBottom w:val="0"/>
          <w:divBdr>
            <w:top w:val="none" w:sz="0" w:space="0" w:color="auto"/>
            <w:left w:val="none" w:sz="0" w:space="0" w:color="auto"/>
            <w:bottom w:val="none" w:sz="0" w:space="0" w:color="auto"/>
            <w:right w:val="none" w:sz="0" w:space="0" w:color="auto"/>
          </w:divBdr>
        </w:div>
        <w:div w:id="1336035656">
          <w:marLeft w:val="0"/>
          <w:marRight w:val="0"/>
          <w:marTop w:val="0"/>
          <w:marBottom w:val="0"/>
          <w:divBdr>
            <w:top w:val="none" w:sz="0" w:space="0" w:color="auto"/>
            <w:left w:val="none" w:sz="0" w:space="0" w:color="auto"/>
            <w:bottom w:val="none" w:sz="0" w:space="0" w:color="auto"/>
            <w:right w:val="none" w:sz="0" w:space="0" w:color="auto"/>
          </w:divBdr>
        </w:div>
        <w:div w:id="1336035657">
          <w:marLeft w:val="0"/>
          <w:marRight w:val="0"/>
          <w:marTop w:val="0"/>
          <w:marBottom w:val="0"/>
          <w:divBdr>
            <w:top w:val="none" w:sz="0" w:space="0" w:color="auto"/>
            <w:left w:val="none" w:sz="0" w:space="0" w:color="auto"/>
            <w:bottom w:val="none" w:sz="0" w:space="0" w:color="auto"/>
            <w:right w:val="none" w:sz="0" w:space="0" w:color="auto"/>
          </w:divBdr>
        </w:div>
        <w:div w:id="1336035658">
          <w:marLeft w:val="0"/>
          <w:marRight w:val="0"/>
          <w:marTop w:val="0"/>
          <w:marBottom w:val="0"/>
          <w:divBdr>
            <w:top w:val="none" w:sz="0" w:space="0" w:color="auto"/>
            <w:left w:val="none" w:sz="0" w:space="0" w:color="auto"/>
            <w:bottom w:val="none" w:sz="0" w:space="0" w:color="auto"/>
            <w:right w:val="none" w:sz="0" w:space="0" w:color="auto"/>
          </w:divBdr>
        </w:div>
        <w:div w:id="1336035662">
          <w:marLeft w:val="0"/>
          <w:marRight w:val="0"/>
          <w:marTop w:val="0"/>
          <w:marBottom w:val="0"/>
          <w:divBdr>
            <w:top w:val="none" w:sz="0" w:space="0" w:color="auto"/>
            <w:left w:val="none" w:sz="0" w:space="0" w:color="auto"/>
            <w:bottom w:val="none" w:sz="0" w:space="0" w:color="auto"/>
            <w:right w:val="none" w:sz="0" w:space="0" w:color="auto"/>
          </w:divBdr>
        </w:div>
        <w:div w:id="1336035665">
          <w:marLeft w:val="0"/>
          <w:marRight w:val="0"/>
          <w:marTop w:val="0"/>
          <w:marBottom w:val="0"/>
          <w:divBdr>
            <w:top w:val="none" w:sz="0" w:space="0" w:color="auto"/>
            <w:left w:val="none" w:sz="0" w:space="0" w:color="auto"/>
            <w:bottom w:val="none" w:sz="0" w:space="0" w:color="auto"/>
            <w:right w:val="none" w:sz="0" w:space="0" w:color="auto"/>
          </w:divBdr>
        </w:div>
        <w:div w:id="1336035666">
          <w:marLeft w:val="0"/>
          <w:marRight w:val="0"/>
          <w:marTop w:val="0"/>
          <w:marBottom w:val="0"/>
          <w:divBdr>
            <w:top w:val="none" w:sz="0" w:space="0" w:color="auto"/>
            <w:left w:val="none" w:sz="0" w:space="0" w:color="auto"/>
            <w:bottom w:val="none" w:sz="0" w:space="0" w:color="auto"/>
            <w:right w:val="none" w:sz="0" w:space="0" w:color="auto"/>
          </w:divBdr>
        </w:div>
        <w:div w:id="1336035667">
          <w:marLeft w:val="0"/>
          <w:marRight w:val="0"/>
          <w:marTop w:val="0"/>
          <w:marBottom w:val="0"/>
          <w:divBdr>
            <w:top w:val="none" w:sz="0" w:space="0" w:color="auto"/>
            <w:left w:val="none" w:sz="0" w:space="0" w:color="auto"/>
            <w:bottom w:val="none" w:sz="0" w:space="0" w:color="auto"/>
            <w:right w:val="none" w:sz="0" w:space="0" w:color="auto"/>
          </w:divBdr>
        </w:div>
        <w:div w:id="1336035671">
          <w:marLeft w:val="0"/>
          <w:marRight w:val="0"/>
          <w:marTop w:val="0"/>
          <w:marBottom w:val="0"/>
          <w:divBdr>
            <w:top w:val="none" w:sz="0" w:space="0" w:color="auto"/>
            <w:left w:val="none" w:sz="0" w:space="0" w:color="auto"/>
            <w:bottom w:val="none" w:sz="0" w:space="0" w:color="auto"/>
            <w:right w:val="none" w:sz="0" w:space="0" w:color="auto"/>
          </w:divBdr>
        </w:div>
      </w:divsChild>
    </w:div>
    <w:div w:id="1336035573">
      <w:marLeft w:val="0"/>
      <w:marRight w:val="0"/>
      <w:marTop w:val="0"/>
      <w:marBottom w:val="0"/>
      <w:divBdr>
        <w:top w:val="none" w:sz="0" w:space="0" w:color="auto"/>
        <w:left w:val="none" w:sz="0" w:space="0" w:color="auto"/>
        <w:bottom w:val="none" w:sz="0" w:space="0" w:color="auto"/>
        <w:right w:val="none" w:sz="0" w:space="0" w:color="auto"/>
      </w:divBdr>
      <w:divsChild>
        <w:div w:id="1336035543">
          <w:marLeft w:val="0"/>
          <w:marRight w:val="0"/>
          <w:marTop w:val="0"/>
          <w:marBottom w:val="0"/>
          <w:divBdr>
            <w:top w:val="none" w:sz="0" w:space="0" w:color="auto"/>
            <w:left w:val="none" w:sz="0" w:space="0" w:color="auto"/>
            <w:bottom w:val="none" w:sz="0" w:space="0" w:color="auto"/>
            <w:right w:val="none" w:sz="0" w:space="0" w:color="auto"/>
          </w:divBdr>
        </w:div>
        <w:div w:id="1336035545">
          <w:marLeft w:val="0"/>
          <w:marRight w:val="0"/>
          <w:marTop w:val="0"/>
          <w:marBottom w:val="0"/>
          <w:divBdr>
            <w:top w:val="none" w:sz="0" w:space="0" w:color="auto"/>
            <w:left w:val="none" w:sz="0" w:space="0" w:color="auto"/>
            <w:bottom w:val="none" w:sz="0" w:space="0" w:color="auto"/>
            <w:right w:val="none" w:sz="0" w:space="0" w:color="auto"/>
          </w:divBdr>
        </w:div>
        <w:div w:id="1336035546">
          <w:marLeft w:val="0"/>
          <w:marRight w:val="0"/>
          <w:marTop w:val="0"/>
          <w:marBottom w:val="0"/>
          <w:divBdr>
            <w:top w:val="none" w:sz="0" w:space="0" w:color="auto"/>
            <w:left w:val="none" w:sz="0" w:space="0" w:color="auto"/>
            <w:bottom w:val="none" w:sz="0" w:space="0" w:color="auto"/>
            <w:right w:val="none" w:sz="0" w:space="0" w:color="auto"/>
          </w:divBdr>
        </w:div>
        <w:div w:id="1336035548">
          <w:marLeft w:val="0"/>
          <w:marRight w:val="0"/>
          <w:marTop w:val="0"/>
          <w:marBottom w:val="0"/>
          <w:divBdr>
            <w:top w:val="none" w:sz="0" w:space="0" w:color="auto"/>
            <w:left w:val="none" w:sz="0" w:space="0" w:color="auto"/>
            <w:bottom w:val="none" w:sz="0" w:space="0" w:color="auto"/>
            <w:right w:val="none" w:sz="0" w:space="0" w:color="auto"/>
          </w:divBdr>
        </w:div>
        <w:div w:id="1336035550">
          <w:marLeft w:val="0"/>
          <w:marRight w:val="0"/>
          <w:marTop w:val="0"/>
          <w:marBottom w:val="0"/>
          <w:divBdr>
            <w:top w:val="none" w:sz="0" w:space="0" w:color="auto"/>
            <w:left w:val="none" w:sz="0" w:space="0" w:color="auto"/>
            <w:bottom w:val="none" w:sz="0" w:space="0" w:color="auto"/>
            <w:right w:val="none" w:sz="0" w:space="0" w:color="auto"/>
          </w:divBdr>
        </w:div>
        <w:div w:id="1336035553">
          <w:marLeft w:val="0"/>
          <w:marRight w:val="0"/>
          <w:marTop w:val="0"/>
          <w:marBottom w:val="0"/>
          <w:divBdr>
            <w:top w:val="none" w:sz="0" w:space="0" w:color="auto"/>
            <w:left w:val="none" w:sz="0" w:space="0" w:color="auto"/>
            <w:bottom w:val="none" w:sz="0" w:space="0" w:color="auto"/>
            <w:right w:val="none" w:sz="0" w:space="0" w:color="auto"/>
          </w:divBdr>
        </w:div>
        <w:div w:id="1336035555">
          <w:marLeft w:val="0"/>
          <w:marRight w:val="0"/>
          <w:marTop w:val="0"/>
          <w:marBottom w:val="0"/>
          <w:divBdr>
            <w:top w:val="none" w:sz="0" w:space="0" w:color="auto"/>
            <w:left w:val="none" w:sz="0" w:space="0" w:color="auto"/>
            <w:bottom w:val="none" w:sz="0" w:space="0" w:color="auto"/>
            <w:right w:val="none" w:sz="0" w:space="0" w:color="auto"/>
          </w:divBdr>
        </w:div>
        <w:div w:id="1336035556">
          <w:marLeft w:val="0"/>
          <w:marRight w:val="0"/>
          <w:marTop w:val="0"/>
          <w:marBottom w:val="0"/>
          <w:divBdr>
            <w:top w:val="none" w:sz="0" w:space="0" w:color="auto"/>
            <w:left w:val="none" w:sz="0" w:space="0" w:color="auto"/>
            <w:bottom w:val="none" w:sz="0" w:space="0" w:color="auto"/>
            <w:right w:val="none" w:sz="0" w:space="0" w:color="auto"/>
          </w:divBdr>
        </w:div>
        <w:div w:id="1336035558">
          <w:marLeft w:val="0"/>
          <w:marRight w:val="0"/>
          <w:marTop w:val="0"/>
          <w:marBottom w:val="0"/>
          <w:divBdr>
            <w:top w:val="none" w:sz="0" w:space="0" w:color="auto"/>
            <w:left w:val="none" w:sz="0" w:space="0" w:color="auto"/>
            <w:bottom w:val="none" w:sz="0" w:space="0" w:color="auto"/>
            <w:right w:val="none" w:sz="0" w:space="0" w:color="auto"/>
          </w:divBdr>
        </w:div>
        <w:div w:id="1336035563">
          <w:marLeft w:val="0"/>
          <w:marRight w:val="0"/>
          <w:marTop w:val="0"/>
          <w:marBottom w:val="0"/>
          <w:divBdr>
            <w:top w:val="none" w:sz="0" w:space="0" w:color="auto"/>
            <w:left w:val="none" w:sz="0" w:space="0" w:color="auto"/>
            <w:bottom w:val="none" w:sz="0" w:space="0" w:color="auto"/>
            <w:right w:val="none" w:sz="0" w:space="0" w:color="auto"/>
          </w:divBdr>
        </w:div>
        <w:div w:id="1336035568">
          <w:marLeft w:val="0"/>
          <w:marRight w:val="0"/>
          <w:marTop w:val="0"/>
          <w:marBottom w:val="0"/>
          <w:divBdr>
            <w:top w:val="none" w:sz="0" w:space="0" w:color="auto"/>
            <w:left w:val="none" w:sz="0" w:space="0" w:color="auto"/>
            <w:bottom w:val="none" w:sz="0" w:space="0" w:color="auto"/>
            <w:right w:val="none" w:sz="0" w:space="0" w:color="auto"/>
          </w:divBdr>
        </w:div>
        <w:div w:id="1336035569">
          <w:marLeft w:val="0"/>
          <w:marRight w:val="0"/>
          <w:marTop w:val="0"/>
          <w:marBottom w:val="0"/>
          <w:divBdr>
            <w:top w:val="none" w:sz="0" w:space="0" w:color="auto"/>
            <w:left w:val="none" w:sz="0" w:space="0" w:color="auto"/>
            <w:bottom w:val="none" w:sz="0" w:space="0" w:color="auto"/>
            <w:right w:val="none" w:sz="0" w:space="0" w:color="auto"/>
          </w:divBdr>
        </w:div>
        <w:div w:id="1336035570">
          <w:marLeft w:val="0"/>
          <w:marRight w:val="0"/>
          <w:marTop w:val="0"/>
          <w:marBottom w:val="0"/>
          <w:divBdr>
            <w:top w:val="none" w:sz="0" w:space="0" w:color="auto"/>
            <w:left w:val="none" w:sz="0" w:space="0" w:color="auto"/>
            <w:bottom w:val="none" w:sz="0" w:space="0" w:color="auto"/>
            <w:right w:val="none" w:sz="0" w:space="0" w:color="auto"/>
          </w:divBdr>
        </w:div>
        <w:div w:id="1336035579">
          <w:marLeft w:val="0"/>
          <w:marRight w:val="0"/>
          <w:marTop w:val="0"/>
          <w:marBottom w:val="0"/>
          <w:divBdr>
            <w:top w:val="none" w:sz="0" w:space="0" w:color="auto"/>
            <w:left w:val="none" w:sz="0" w:space="0" w:color="auto"/>
            <w:bottom w:val="none" w:sz="0" w:space="0" w:color="auto"/>
            <w:right w:val="none" w:sz="0" w:space="0" w:color="auto"/>
          </w:divBdr>
        </w:div>
        <w:div w:id="1336035580">
          <w:marLeft w:val="0"/>
          <w:marRight w:val="0"/>
          <w:marTop w:val="0"/>
          <w:marBottom w:val="0"/>
          <w:divBdr>
            <w:top w:val="none" w:sz="0" w:space="0" w:color="auto"/>
            <w:left w:val="none" w:sz="0" w:space="0" w:color="auto"/>
            <w:bottom w:val="none" w:sz="0" w:space="0" w:color="auto"/>
            <w:right w:val="none" w:sz="0" w:space="0" w:color="auto"/>
          </w:divBdr>
        </w:div>
        <w:div w:id="1336035592">
          <w:marLeft w:val="0"/>
          <w:marRight w:val="0"/>
          <w:marTop w:val="0"/>
          <w:marBottom w:val="0"/>
          <w:divBdr>
            <w:top w:val="none" w:sz="0" w:space="0" w:color="auto"/>
            <w:left w:val="none" w:sz="0" w:space="0" w:color="auto"/>
            <w:bottom w:val="none" w:sz="0" w:space="0" w:color="auto"/>
            <w:right w:val="none" w:sz="0" w:space="0" w:color="auto"/>
          </w:divBdr>
        </w:div>
        <w:div w:id="1336035600">
          <w:marLeft w:val="0"/>
          <w:marRight w:val="0"/>
          <w:marTop w:val="0"/>
          <w:marBottom w:val="0"/>
          <w:divBdr>
            <w:top w:val="none" w:sz="0" w:space="0" w:color="auto"/>
            <w:left w:val="none" w:sz="0" w:space="0" w:color="auto"/>
            <w:bottom w:val="none" w:sz="0" w:space="0" w:color="auto"/>
            <w:right w:val="none" w:sz="0" w:space="0" w:color="auto"/>
          </w:divBdr>
        </w:div>
        <w:div w:id="1336035604">
          <w:marLeft w:val="0"/>
          <w:marRight w:val="0"/>
          <w:marTop w:val="0"/>
          <w:marBottom w:val="0"/>
          <w:divBdr>
            <w:top w:val="none" w:sz="0" w:space="0" w:color="auto"/>
            <w:left w:val="none" w:sz="0" w:space="0" w:color="auto"/>
            <w:bottom w:val="none" w:sz="0" w:space="0" w:color="auto"/>
            <w:right w:val="none" w:sz="0" w:space="0" w:color="auto"/>
          </w:divBdr>
        </w:div>
        <w:div w:id="1336035605">
          <w:marLeft w:val="0"/>
          <w:marRight w:val="0"/>
          <w:marTop w:val="0"/>
          <w:marBottom w:val="0"/>
          <w:divBdr>
            <w:top w:val="none" w:sz="0" w:space="0" w:color="auto"/>
            <w:left w:val="none" w:sz="0" w:space="0" w:color="auto"/>
            <w:bottom w:val="none" w:sz="0" w:space="0" w:color="auto"/>
            <w:right w:val="none" w:sz="0" w:space="0" w:color="auto"/>
          </w:divBdr>
        </w:div>
        <w:div w:id="1336035614">
          <w:marLeft w:val="0"/>
          <w:marRight w:val="0"/>
          <w:marTop w:val="0"/>
          <w:marBottom w:val="0"/>
          <w:divBdr>
            <w:top w:val="none" w:sz="0" w:space="0" w:color="auto"/>
            <w:left w:val="none" w:sz="0" w:space="0" w:color="auto"/>
            <w:bottom w:val="none" w:sz="0" w:space="0" w:color="auto"/>
            <w:right w:val="none" w:sz="0" w:space="0" w:color="auto"/>
          </w:divBdr>
        </w:div>
        <w:div w:id="1336035620">
          <w:marLeft w:val="0"/>
          <w:marRight w:val="0"/>
          <w:marTop w:val="0"/>
          <w:marBottom w:val="0"/>
          <w:divBdr>
            <w:top w:val="none" w:sz="0" w:space="0" w:color="auto"/>
            <w:left w:val="none" w:sz="0" w:space="0" w:color="auto"/>
            <w:bottom w:val="none" w:sz="0" w:space="0" w:color="auto"/>
            <w:right w:val="none" w:sz="0" w:space="0" w:color="auto"/>
          </w:divBdr>
        </w:div>
        <w:div w:id="1336035621">
          <w:marLeft w:val="0"/>
          <w:marRight w:val="0"/>
          <w:marTop w:val="0"/>
          <w:marBottom w:val="0"/>
          <w:divBdr>
            <w:top w:val="none" w:sz="0" w:space="0" w:color="auto"/>
            <w:left w:val="none" w:sz="0" w:space="0" w:color="auto"/>
            <w:bottom w:val="none" w:sz="0" w:space="0" w:color="auto"/>
            <w:right w:val="none" w:sz="0" w:space="0" w:color="auto"/>
          </w:divBdr>
        </w:div>
        <w:div w:id="1336035625">
          <w:marLeft w:val="0"/>
          <w:marRight w:val="0"/>
          <w:marTop w:val="0"/>
          <w:marBottom w:val="0"/>
          <w:divBdr>
            <w:top w:val="none" w:sz="0" w:space="0" w:color="auto"/>
            <w:left w:val="none" w:sz="0" w:space="0" w:color="auto"/>
            <w:bottom w:val="none" w:sz="0" w:space="0" w:color="auto"/>
            <w:right w:val="none" w:sz="0" w:space="0" w:color="auto"/>
          </w:divBdr>
        </w:div>
        <w:div w:id="1336035627">
          <w:marLeft w:val="0"/>
          <w:marRight w:val="0"/>
          <w:marTop w:val="0"/>
          <w:marBottom w:val="0"/>
          <w:divBdr>
            <w:top w:val="none" w:sz="0" w:space="0" w:color="auto"/>
            <w:left w:val="none" w:sz="0" w:space="0" w:color="auto"/>
            <w:bottom w:val="none" w:sz="0" w:space="0" w:color="auto"/>
            <w:right w:val="none" w:sz="0" w:space="0" w:color="auto"/>
          </w:divBdr>
        </w:div>
        <w:div w:id="1336035628">
          <w:marLeft w:val="0"/>
          <w:marRight w:val="0"/>
          <w:marTop w:val="0"/>
          <w:marBottom w:val="0"/>
          <w:divBdr>
            <w:top w:val="none" w:sz="0" w:space="0" w:color="auto"/>
            <w:left w:val="none" w:sz="0" w:space="0" w:color="auto"/>
            <w:bottom w:val="none" w:sz="0" w:space="0" w:color="auto"/>
            <w:right w:val="none" w:sz="0" w:space="0" w:color="auto"/>
          </w:divBdr>
        </w:div>
        <w:div w:id="1336035629">
          <w:marLeft w:val="0"/>
          <w:marRight w:val="0"/>
          <w:marTop w:val="0"/>
          <w:marBottom w:val="0"/>
          <w:divBdr>
            <w:top w:val="none" w:sz="0" w:space="0" w:color="auto"/>
            <w:left w:val="none" w:sz="0" w:space="0" w:color="auto"/>
            <w:bottom w:val="none" w:sz="0" w:space="0" w:color="auto"/>
            <w:right w:val="none" w:sz="0" w:space="0" w:color="auto"/>
          </w:divBdr>
        </w:div>
        <w:div w:id="1336035630">
          <w:marLeft w:val="0"/>
          <w:marRight w:val="0"/>
          <w:marTop w:val="0"/>
          <w:marBottom w:val="0"/>
          <w:divBdr>
            <w:top w:val="none" w:sz="0" w:space="0" w:color="auto"/>
            <w:left w:val="none" w:sz="0" w:space="0" w:color="auto"/>
            <w:bottom w:val="none" w:sz="0" w:space="0" w:color="auto"/>
            <w:right w:val="none" w:sz="0" w:space="0" w:color="auto"/>
          </w:divBdr>
        </w:div>
        <w:div w:id="1336035636">
          <w:marLeft w:val="0"/>
          <w:marRight w:val="0"/>
          <w:marTop w:val="0"/>
          <w:marBottom w:val="0"/>
          <w:divBdr>
            <w:top w:val="none" w:sz="0" w:space="0" w:color="auto"/>
            <w:left w:val="none" w:sz="0" w:space="0" w:color="auto"/>
            <w:bottom w:val="none" w:sz="0" w:space="0" w:color="auto"/>
            <w:right w:val="none" w:sz="0" w:space="0" w:color="auto"/>
          </w:divBdr>
        </w:div>
        <w:div w:id="1336035637">
          <w:marLeft w:val="0"/>
          <w:marRight w:val="0"/>
          <w:marTop w:val="0"/>
          <w:marBottom w:val="0"/>
          <w:divBdr>
            <w:top w:val="none" w:sz="0" w:space="0" w:color="auto"/>
            <w:left w:val="none" w:sz="0" w:space="0" w:color="auto"/>
            <w:bottom w:val="none" w:sz="0" w:space="0" w:color="auto"/>
            <w:right w:val="none" w:sz="0" w:space="0" w:color="auto"/>
          </w:divBdr>
        </w:div>
        <w:div w:id="1336035647">
          <w:marLeft w:val="0"/>
          <w:marRight w:val="0"/>
          <w:marTop w:val="0"/>
          <w:marBottom w:val="0"/>
          <w:divBdr>
            <w:top w:val="none" w:sz="0" w:space="0" w:color="auto"/>
            <w:left w:val="none" w:sz="0" w:space="0" w:color="auto"/>
            <w:bottom w:val="none" w:sz="0" w:space="0" w:color="auto"/>
            <w:right w:val="none" w:sz="0" w:space="0" w:color="auto"/>
          </w:divBdr>
        </w:div>
        <w:div w:id="1336035648">
          <w:marLeft w:val="0"/>
          <w:marRight w:val="0"/>
          <w:marTop w:val="0"/>
          <w:marBottom w:val="0"/>
          <w:divBdr>
            <w:top w:val="none" w:sz="0" w:space="0" w:color="auto"/>
            <w:left w:val="none" w:sz="0" w:space="0" w:color="auto"/>
            <w:bottom w:val="none" w:sz="0" w:space="0" w:color="auto"/>
            <w:right w:val="none" w:sz="0" w:space="0" w:color="auto"/>
          </w:divBdr>
        </w:div>
        <w:div w:id="1336035649">
          <w:marLeft w:val="0"/>
          <w:marRight w:val="0"/>
          <w:marTop w:val="0"/>
          <w:marBottom w:val="0"/>
          <w:divBdr>
            <w:top w:val="none" w:sz="0" w:space="0" w:color="auto"/>
            <w:left w:val="none" w:sz="0" w:space="0" w:color="auto"/>
            <w:bottom w:val="none" w:sz="0" w:space="0" w:color="auto"/>
            <w:right w:val="none" w:sz="0" w:space="0" w:color="auto"/>
          </w:divBdr>
        </w:div>
        <w:div w:id="1336035650">
          <w:marLeft w:val="0"/>
          <w:marRight w:val="0"/>
          <w:marTop w:val="0"/>
          <w:marBottom w:val="0"/>
          <w:divBdr>
            <w:top w:val="none" w:sz="0" w:space="0" w:color="auto"/>
            <w:left w:val="none" w:sz="0" w:space="0" w:color="auto"/>
            <w:bottom w:val="none" w:sz="0" w:space="0" w:color="auto"/>
            <w:right w:val="none" w:sz="0" w:space="0" w:color="auto"/>
          </w:divBdr>
        </w:div>
        <w:div w:id="1336035651">
          <w:marLeft w:val="0"/>
          <w:marRight w:val="0"/>
          <w:marTop w:val="0"/>
          <w:marBottom w:val="0"/>
          <w:divBdr>
            <w:top w:val="none" w:sz="0" w:space="0" w:color="auto"/>
            <w:left w:val="none" w:sz="0" w:space="0" w:color="auto"/>
            <w:bottom w:val="none" w:sz="0" w:space="0" w:color="auto"/>
            <w:right w:val="none" w:sz="0" w:space="0" w:color="auto"/>
          </w:divBdr>
        </w:div>
        <w:div w:id="1336035652">
          <w:marLeft w:val="0"/>
          <w:marRight w:val="0"/>
          <w:marTop w:val="0"/>
          <w:marBottom w:val="0"/>
          <w:divBdr>
            <w:top w:val="none" w:sz="0" w:space="0" w:color="auto"/>
            <w:left w:val="none" w:sz="0" w:space="0" w:color="auto"/>
            <w:bottom w:val="none" w:sz="0" w:space="0" w:color="auto"/>
            <w:right w:val="none" w:sz="0" w:space="0" w:color="auto"/>
          </w:divBdr>
        </w:div>
        <w:div w:id="1336035659">
          <w:marLeft w:val="0"/>
          <w:marRight w:val="0"/>
          <w:marTop w:val="0"/>
          <w:marBottom w:val="0"/>
          <w:divBdr>
            <w:top w:val="none" w:sz="0" w:space="0" w:color="auto"/>
            <w:left w:val="none" w:sz="0" w:space="0" w:color="auto"/>
            <w:bottom w:val="none" w:sz="0" w:space="0" w:color="auto"/>
            <w:right w:val="none" w:sz="0" w:space="0" w:color="auto"/>
          </w:divBdr>
        </w:div>
        <w:div w:id="1336035661">
          <w:marLeft w:val="0"/>
          <w:marRight w:val="0"/>
          <w:marTop w:val="0"/>
          <w:marBottom w:val="0"/>
          <w:divBdr>
            <w:top w:val="none" w:sz="0" w:space="0" w:color="auto"/>
            <w:left w:val="none" w:sz="0" w:space="0" w:color="auto"/>
            <w:bottom w:val="none" w:sz="0" w:space="0" w:color="auto"/>
            <w:right w:val="none" w:sz="0" w:space="0" w:color="auto"/>
          </w:divBdr>
        </w:div>
        <w:div w:id="1336035663">
          <w:marLeft w:val="0"/>
          <w:marRight w:val="0"/>
          <w:marTop w:val="0"/>
          <w:marBottom w:val="0"/>
          <w:divBdr>
            <w:top w:val="none" w:sz="0" w:space="0" w:color="auto"/>
            <w:left w:val="none" w:sz="0" w:space="0" w:color="auto"/>
            <w:bottom w:val="none" w:sz="0" w:space="0" w:color="auto"/>
            <w:right w:val="none" w:sz="0" w:space="0" w:color="auto"/>
          </w:divBdr>
        </w:div>
        <w:div w:id="1336035664">
          <w:marLeft w:val="0"/>
          <w:marRight w:val="0"/>
          <w:marTop w:val="0"/>
          <w:marBottom w:val="0"/>
          <w:divBdr>
            <w:top w:val="none" w:sz="0" w:space="0" w:color="auto"/>
            <w:left w:val="none" w:sz="0" w:space="0" w:color="auto"/>
            <w:bottom w:val="none" w:sz="0" w:space="0" w:color="auto"/>
            <w:right w:val="none" w:sz="0" w:space="0" w:color="auto"/>
          </w:divBdr>
        </w:div>
        <w:div w:id="1336035668">
          <w:marLeft w:val="0"/>
          <w:marRight w:val="0"/>
          <w:marTop w:val="0"/>
          <w:marBottom w:val="0"/>
          <w:divBdr>
            <w:top w:val="none" w:sz="0" w:space="0" w:color="auto"/>
            <w:left w:val="none" w:sz="0" w:space="0" w:color="auto"/>
            <w:bottom w:val="none" w:sz="0" w:space="0" w:color="auto"/>
            <w:right w:val="none" w:sz="0" w:space="0" w:color="auto"/>
          </w:divBdr>
        </w:div>
        <w:div w:id="1336035670">
          <w:marLeft w:val="0"/>
          <w:marRight w:val="0"/>
          <w:marTop w:val="0"/>
          <w:marBottom w:val="0"/>
          <w:divBdr>
            <w:top w:val="none" w:sz="0" w:space="0" w:color="auto"/>
            <w:left w:val="none" w:sz="0" w:space="0" w:color="auto"/>
            <w:bottom w:val="none" w:sz="0" w:space="0" w:color="auto"/>
            <w:right w:val="none" w:sz="0" w:space="0" w:color="auto"/>
          </w:divBdr>
        </w:div>
      </w:divsChild>
    </w:div>
    <w:div w:id="1336035591">
      <w:marLeft w:val="0"/>
      <w:marRight w:val="0"/>
      <w:marTop w:val="0"/>
      <w:marBottom w:val="0"/>
      <w:divBdr>
        <w:top w:val="none" w:sz="0" w:space="0" w:color="auto"/>
        <w:left w:val="none" w:sz="0" w:space="0" w:color="auto"/>
        <w:bottom w:val="none" w:sz="0" w:space="0" w:color="auto"/>
        <w:right w:val="none" w:sz="0" w:space="0" w:color="auto"/>
      </w:divBdr>
    </w:div>
    <w:div w:id="1336035599">
      <w:marLeft w:val="0"/>
      <w:marRight w:val="0"/>
      <w:marTop w:val="0"/>
      <w:marBottom w:val="0"/>
      <w:divBdr>
        <w:top w:val="none" w:sz="0" w:space="0" w:color="auto"/>
        <w:left w:val="none" w:sz="0" w:space="0" w:color="auto"/>
        <w:bottom w:val="none" w:sz="0" w:space="0" w:color="auto"/>
        <w:right w:val="none" w:sz="0" w:space="0" w:color="auto"/>
      </w:divBdr>
      <w:divsChild>
        <w:div w:id="1336035554">
          <w:marLeft w:val="0"/>
          <w:marRight w:val="0"/>
          <w:marTop w:val="0"/>
          <w:marBottom w:val="0"/>
          <w:divBdr>
            <w:top w:val="none" w:sz="0" w:space="0" w:color="auto"/>
            <w:left w:val="none" w:sz="0" w:space="0" w:color="auto"/>
            <w:bottom w:val="none" w:sz="0" w:space="0" w:color="auto"/>
            <w:right w:val="none" w:sz="0" w:space="0" w:color="auto"/>
          </w:divBdr>
        </w:div>
        <w:div w:id="1336035561">
          <w:marLeft w:val="0"/>
          <w:marRight w:val="0"/>
          <w:marTop w:val="0"/>
          <w:marBottom w:val="0"/>
          <w:divBdr>
            <w:top w:val="none" w:sz="0" w:space="0" w:color="auto"/>
            <w:left w:val="none" w:sz="0" w:space="0" w:color="auto"/>
            <w:bottom w:val="none" w:sz="0" w:space="0" w:color="auto"/>
            <w:right w:val="none" w:sz="0" w:space="0" w:color="auto"/>
          </w:divBdr>
        </w:div>
        <w:div w:id="1336035562">
          <w:marLeft w:val="0"/>
          <w:marRight w:val="0"/>
          <w:marTop w:val="0"/>
          <w:marBottom w:val="0"/>
          <w:divBdr>
            <w:top w:val="none" w:sz="0" w:space="0" w:color="auto"/>
            <w:left w:val="none" w:sz="0" w:space="0" w:color="auto"/>
            <w:bottom w:val="none" w:sz="0" w:space="0" w:color="auto"/>
            <w:right w:val="none" w:sz="0" w:space="0" w:color="auto"/>
          </w:divBdr>
        </w:div>
        <w:div w:id="1336035565">
          <w:marLeft w:val="0"/>
          <w:marRight w:val="0"/>
          <w:marTop w:val="0"/>
          <w:marBottom w:val="0"/>
          <w:divBdr>
            <w:top w:val="none" w:sz="0" w:space="0" w:color="auto"/>
            <w:left w:val="none" w:sz="0" w:space="0" w:color="auto"/>
            <w:bottom w:val="none" w:sz="0" w:space="0" w:color="auto"/>
            <w:right w:val="none" w:sz="0" w:space="0" w:color="auto"/>
          </w:divBdr>
        </w:div>
        <w:div w:id="1336035572">
          <w:marLeft w:val="0"/>
          <w:marRight w:val="0"/>
          <w:marTop w:val="0"/>
          <w:marBottom w:val="0"/>
          <w:divBdr>
            <w:top w:val="none" w:sz="0" w:space="0" w:color="auto"/>
            <w:left w:val="none" w:sz="0" w:space="0" w:color="auto"/>
            <w:bottom w:val="none" w:sz="0" w:space="0" w:color="auto"/>
            <w:right w:val="none" w:sz="0" w:space="0" w:color="auto"/>
          </w:divBdr>
        </w:div>
        <w:div w:id="1336035576">
          <w:marLeft w:val="0"/>
          <w:marRight w:val="0"/>
          <w:marTop w:val="0"/>
          <w:marBottom w:val="0"/>
          <w:divBdr>
            <w:top w:val="none" w:sz="0" w:space="0" w:color="auto"/>
            <w:left w:val="none" w:sz="0" w:space="0" w:color="auto"/>
            <w:bottom w:val="none" w:sz="0" w:space="0" w:color="auto"/>
            <w:right w:val="none" w:sz="0" w:space="0" w:color="auto"/>
          </w:divBdr>
        </w:div>
        <w:div w:id="1336035577">
          <w:marLeft w:val="0"/>
          <w:marRight w:val="0"/>
          <w:marTop w:val="0"/>
          <w:marBottom w:val="0"/>
          <w:divBdr>
            <w:top w:val="none" w:sz="0" w:space="0" w:color="auto"/>
            <w:left w:val="none" w:sz="0" w:space="0" w:color="auto"/>
            <w:bottom w:val="none" w:sz="0" w:space="0" w:color="auto"/>
            <w:right w:val="none" w:sz="0" w:space="0" w:color="auto"/>
          </w:divBdr>
        </w:div>
        <w:div w:id="1336035583">
          <w:marLeft w:val="0"/>
          <w:marRight w:val="0"/>
          <w:marTop w:val="0"/>
          <w:marBottom w:val="0"/>
          <w:divBdr>
            <w:top w:val="none" w:sz="0" w:space="0" w:color="auto"/>
            <w:left w:val="none" w:sz="0" w:space="0" w:color="auto"/>
            <w:bottom w:val="none" w:sz="0" w:space="0" w:color="auto"/>
            <w:right w:val="none" w:sz="0" w:space="0" w:color="auto"/>
          </w:divBdr>
        </w:div>
        <w:div w:id="1336035585">
          <w:marLeft w:val="0"/>
          <w:marRight w:val="0"/>
          <w:marTop w:val="0"/>
          <w:marBottom w:val="0"/>
          <w:divBdr>
            <w:top w:val="none" w:sz="0" w:space="0" w:color="auto"/>
            <w:left w:val="none" w:sz="0" w:space="0" w:color="auto"/>
            <w:bottom w:val="none" w:sz="0" w:space="0" w:color="auto"/>
            <w:right w:val="none" w:sz="0" w:space="0" w:color="auto"/>
          </w:divBdr>
        </w:div>
        <w:div w:id="1336035597">
          <w:marLeft w:val="0"/>
          <w:marRight w:val="0"/>
          <w:marTop w:val="0"/>
          <w:marBottom w:val="0"/>
          <w:divBdr>
            <w:top w:val="none" w:sz="0" w:space="0" w:color="auto"/>
            <w:left w:val="none" w:sz="0" w:space="0" w:color="auto"/>
            <w:bottom w:val="none" w:sz="0" w:space="0" w:color="auto"/>
            <w:right w:val="none" w:sz="0" w:space="0" w:color="auto"/>
          </w:divBdr>
        </w:div>
        <w:div w:id="1336035598">
          <w:marLeft w:val="0"/>
          <w:marRight w:val="0"/>
          <w:marTop w:val="0"/>
          <w:marBottom w:val="0"/>
          <w:divBdr>
            <w:top w:val="none" w:sz="0" w:space="0" w:color="auto"/>
            <w:left w:val="none" w:sz="0" w:space="0" w:color="auto"/>
            <w:bottom w:val="none" w:sz="0" w:space="0" w:color="auto"/>
            <w:right w:val="none" w:sz="0" w:space="0" w:color="auto"/>
          </w:divBdr>
        </w:div>
        <w:div w:id="1336035607">
          <w:marLeft w:val="0"/>
          <w:marRight w:val="0"/>
          <w:marTop w:val="0"/>
          <w:marBottom w:val="0"/>
          <w:divBdr>
            <w:top w:val="none" w:sz="0" w:space="0" w:color="auto"/>
            <w:left w:val="none" w:sz="0" w:space="0" w:color="auto"/>
            <w:bottom w:val="none" w:sz="0" w:space="0" w:color="auto"/>
            <w:right w:val="none" w:sz="0" w:space="0" w:color="auto"/>
          </w:divBdr>
        </w:div>
        <w:div w:id="1336035609">
          <w:marLeft w:val="0"/>
          <w:marRight w:val="0"/>
          <w:marTop w:val="0"/>
          <w:marBottom w:val="0"/>
          <w:divBdr>
            <w:top w:val="none" w:sz="0" w:space="0" w:color="auto"/>
            <w:left w:val="none" w:sz="0" w:space="0" w:color="auto"/>
            <w:bottom w:val="none" w:sz="0" w:space="0" w:color="auto"/>
            <w:right w:val="none" w:sz="0" w:space="0" w:color="auto"/>
          </w:divBdr>
        </w:div>
        <w:div w:id="1336035615">
          <w:marLeft w:val="0"/>
          <w:marRight w:val="0"/>
          <w:marTop w:val="0"/>
          <w:marBottom w:val="0"/>
          <w:divBdr>
            <w:top w:val="none" w:sz="0" w:space="0" w:color="auto"/>
            <w:left w:val="none" w:sz="0" w:space="0" w:color="auto"/>
            <w:bottom w:val="none" w:sz="0" w:space="0" w:color="auto"/>
            <w:right w:val="none" w:sz="0" w:space="0" w:color="auto"/>
          </w:divBdr>
        </w:div>
        <w:div w:id="1336035617">
          <w:marLeft w:val="0"/>
          <w:marRight w:val="0"/>
          <w:marTop w:val="0"/>
          <w:marBottom w:val="0"/>
          <w:divBdr>
            <w:top w:val="none" w:sz="0" w:space="0" w:color="auto"/>
            <w:left w:val="none" w:sz="0" w:space="0" w:color="auto"/>
            <w:bottom w:val="none" w:sz="0" w:space="0" w:color="auto"/>
            <w:right w:val="none" w:sz="0" w:space="0" w:color="auto"/>
          </w:divBdr>
        </w:div>
        <w:div w:id="1336035624">
          <w:marLeft w:val="0"/>
          <w:marRight w:val="0"/>
          <w:marTop w:val="0"/>
          <w:marBottom w:val="0"/>
          <w:divBdr>
            <w:top w:val="none" w:sz="0" w:space="0" w:color="auto"/>
            <w:left w:val="none" w:sz="0" w:space="0" w:color="auto"/>
            <w:bottom w:val="none" w:sz="0" w:space="0" w:color="auto"/>
            <w:right w:val="none" w:sz="0" w:space="0" w:color="auto"/>
          </w:divBdr>
        </w:div>
        <w:div w:id="1336035643">
          <w:marLeft w:val="0"/>
          <w:marRight w:val="0"/>
          <w:marTop w:val="0"/>
          <w:marBottom w:val="0"/>
          <w:divBdr>
            <w:top w:val="none" w:sz="0" w:space="0" w:color="auto"/>
            <w:left w:val="none" w:sz="0" w:space="0" w:color="auto"/>
            <w:bottom w:val="none" w:sz="0" w:space="0" w:color="auto"/>
            <w:right w:val="none" w:sz="0" w:space="0" w:color="auto"/>
          </w:divBdr>
        </w:div>
        <w:div w:id="1336035654">
          <w:marLeft w:val="0"/>
          <w:marRight w:val="0"/>
          <w:marTop w:val="0"/>
          <w:marBottom w:val="0"/>
          <w:divBdr>
            <w:top w:val="none" w:sz="0" w:space="0" w:color="auto"/>
            <w:left w:val="none" w:sz="0" w:space="0" w:color="auto"/>
            <w:bottom w:val="none" w:sz="0" w:space="0" w:color="auto"/>
            <w:right w:val="none" w:sz="0" w:space="0" w:color="auto"/>
          </w:divBdr>
        </w:div>
        <w:div w:id="1336035655">
          <w:marLeft w:val="0"/>
          <w:marRight w:val="0"/>
          <w:marTop w:val="0"/>
          <w:marBottom w:val="0"/>
          <w:divBdr>
            <w:top w:val="none" w:sz="0" w:space="0" w:color="auto"/>
            <w:left w:val="none" w:sz="0" w:space="0" w:color="auto"/>
            <w:bottom w:val="none" w:sz="0" w:space="0" w:color="auto"/>
            <w:right w:val="none" w:sz="0" w:space="0" w:color="auto"/>
          </w:divBdr>
        </w:div>
        <w:div w:id="1336035669">
          <w:marLeft w:val="0"/>
          <w:marRight w:val="0"/>
          <w:marTop w:val="0"/>
          <w:marBottom w:val="0"/>
          <w:divBdr>
            <w:top w:val="none" w:sz="0" w:space="0" w:color="auto"/>
            <w:left w:val="none" w:sz="0" w:space="0" w:color="auto"/>
            <w:bottom w:val="none" w:sz="0" w:space="0" w:color="auto"/>
            <w:right w:val="none" w:sz="0" w:space="0" w:color="auto"/>
          </w:divBdr>
        </w:div>
        <w:div w:id="1336035672">
          <w:marLeft w:val="0"/>
          <w:marRight w:val="0"/>
          <w:marTop w:val="0"/>
          <w:marBottom w:val="0"/>
          <w:divBdr>
            <w:top w:val="none" w:sz="0" w:space="0" w:color="auto"/>
            <w:left w:val="none" w:sz="0" w:space="0" w:color="auto"/>
            <w:bottom w:val="none" w:sz="0" w:space="0" w:color="auto"/>
            <w:right w:val="none" w:sz="0" w:space="0" w:color="auto"/>
          </w:divBdr>
        </w:div>
      </w:divsChild>
    </w:div>
    <w:div w:id="1336035601">
      <w:marLeft w:val="0"/>
      <w:marRight w:val="0"/>
      <w:marTop w:val="0"/>
      <w:marBottom w:val="0"/>
      <w:divBdr>
        <w:top w:val="none" w:sz="0" w:space="0" w:color="auto"/>
        <w:left w:val="none" w:sz="0" w:space="0" w:color="auto"/>
        <w:bottom w:val="none" w:sz="0" w:space="0" w:color="auto"/>
        <w:right w:val="none" w:sz="0" w:space="0" w:color="auto"/>
      </w:divBdr>
      <w:divsChild>
        <w:div w:id="1336035547">
          <w:marLeft w:val="0"/>
          <w:marRight w:val="0"/>
          <w:marTop w:val="0"/>
          <w:marBottom w:val="0"/>
          <w:divBdr>
            <w:top w:val="none" w:sz="0" w:space="0" w:color="auto"/>
            <w:left w:val="none" w:sz="0" w:space="0" w:color="auto"/>
            <w:bottom w:val="none" w:sz="0" w:space="0" w:color="auto"/>
            <w:right w:val="none" w:sz="0" w:space="0" w:color="auto"/>
          </w:divBdr>
        </w:div>
        <w:div w:id="1336035552">
          <w:marLeft w:val="0"/>
          <w:marRight w:val="0"/>
          <w:marTop w:val="0"/>
          <w:marBottom w:val="0"/>
          <w:divBdr>
            <w:top w:val="none" w:sz="0" w:space="0" w:color="auto"/>
            <w:left w:val="none" w:sz="0" w:space="0" w:color="auto"/>
            <w:bottom w:val="none" w:sz="0" w:space="0" w:color="auto"/>
            <w:right w:val="none" w:sz="0" w:space="0" w:color="auto"/>
          </w:divBdr>
        </w:div>
        <w:div w:id="1336035557">
          <w:marLeft w:val="0"/>
          <w:marRight w:val="0"/>
          <w:marTop w:val="0"/>
          <w:marBottom w:val="0"/>
          <w:divBdr>
            <w:top w:val="none" w:sz="0" w:space="0" w:color="auto"/>
            <w:left w:val="none" w:sz="0" w:space="0" w:color="auto"/>
            <w:bottom w:val="none" w:sz="0" w:space="0" w:color="auto"/>
            <w:right w:val="none" w:sz="0" w:space="0" w:color="auto"/>
          </w:divBdr>
        </w:div>
        <w:div w:id="1336035560">
          <w:marLeft w:val="0"/>
          <w:marRight w:val="0"/>
          <w:marTop w:val="0"/>
          <w:marBottom w:val="0"/>
          <w:divBdr>
            <w:top w:val="none" w:sz="0" w:space="0" w:color="auto"/>
            <w:left w:val="none" w:sz="0" w:space="0" w:color="auto"/>
            <w:bottom w:val="none" w:sz="0" w:space="0" w:color="auto"/>
            <w:right w:val="none" w:sz="0" w:space="0" w:color="auto"/>
          </w:divBdr>
        </w:div>
        <w:div w:id="1336035564">
          <w:marLeft w:val="0"/>
          <w:marRight w:val="0"/>
          <w:marTop w:val="0"/>
          <w:marBottom w:val="0"/>
          <w:divBdr>
            <w:top w:val="none" w:sz="0" w:space="0" w:color="auto"/>
            <w:left w:val="none" w:sz="0" w:space="0" w:color="auto"/>
            <w:bottom w:val="none" w:sz="0" w:space="0" w:color="auto"/>
            <w:right w:val="none" w:sz="0" w:space="0" w:color="auto"/>
          </w:divBdr>
        </w:div>
        <w:div w:id="1336035566">
          <w:marLeft w:val="0"/>
          <w:marRight w:val="0"/>
          <w:marTop w:val="0"/>
          <w:marBottom w:val="0"/>
          <w:divBdr>
            <w:top w:val="none" w:sz="0" w:space="0" w:color="auto"/>
            <w:left w:val="none" w:sz="0" w:space="0" w:color="auto"/>
            <w:bottom w:val="none" w:sz="0" w:space="0" w:color="auto"/>
            <w:right w:val="none" w:sz="0" w:space="0" w:color="auto"/>
          </w:divBdr>
        </w:div>
        <w:div w:id="1336035578">
          <w:marLeft w:val="0"/>
          <w:marRight w:val="0"/>
          <w:marTop w:val="0"/>
          <w:marBottom w:val="0"/>
          <w:divBdr>
            <w:top w:val="none" w:sz="0" w:space="0" w:color="auto"/>
            <w:left w:val="none" w:sz="0" w:space="0" w:color="auto"/>
            <w:bottom w:val="none" w:sz="0" w:space="0" w:color="auto"/>
            <w:right w:val="none" w:sz="0" w:space="0" w:color="auto"/>
          </w:divBdr>
        </w:div>
        <w:div w:id="1336035581">
          <w:marLeft w:val="0"/>
          <w:marRight w:val="0"/>
          <w:marTop w:val="0"/>
          <w:marBottom w:val="0"/>
          <w:divBdr>
            <w:top w:val="none" w:sz="0" w:space="0" w:color="auto"/>
            <w:left w:val="none" w:sz="0" w:space="0" w:color="auto"/>
            <w:bottom w:val="none" w:sz="0" w:space="0" w:color="auto"/>
            <w:right w:val="none" w:sz="0" w:space="0" w:color="auto"/>
          </w:divBdr>
        </w:div>
        <w:div w:id="1336035590">
          <w:marLeft w:val="0"/>
          <w:marRight w:val="0"/>
          <w:marTop w:val="0"/>
          <w:marBottom w:val="0"/>
          <w:divBdr>
            <w:top w:val="none" w:sz="0" w:space="0" w:color="auto"/>
            <w:left w:val="none" w:sz="0" w:space="0" w:color="auto"/>
            <w:bottom w:val="none" w:sz="0" w:space="0" w:color="auto"/>
            <w:right w:val="none" w:sz="0" w:space="0" w:color="auto"/>
          </w:divBdr>
        </w:div>
        <w:div w:id="1336035596">
          <w:marLeft w:val="0"/>
          <w:marRight w:val="0"/>
          <w:marTop w:val="0"/>
          <w:marBottom w:val="0"/>
          <w:divBdr>
            <w:top w:val="none" w:sz="0" w:space="0" w:color="auto"/>
            <w:left w:val="none" w:sz="0" w:space="0" w:color="auto"/>
            <w:bottom w:val="none" w:sz="0" w:space="0" w:color="auto"/>
            <w:right w:val="none" w:sz="0" w:space="0" w:color="auto"/>
          </w:divBdr>
        </w:div>
        <w:div w:id="1336035603">
          <w:marLeft w:val="0"/>
          <w:marRight w:val="0"/>
          <w:marTop w:val="0"/>
          <w:marBottom w:val="0"/>
          <w:divBdr>
            <w:top w:val="none" w:sz="0" w:space="0" w:color="auto"/>
            <w:left w:val="none" w:sz="0" w:space="0" w:color="auto"/>
            <w:bottom w:val="none" w:sz="0" w:space="0" w:color="auto"/>
            <w:right w:val="none" w:sz="0" w:space="0" w:color="auto"/>
          </w:divBdr>
        </w:div>
        <w:div w:id="1336035608">
          <w:marLeft w:val="0"/>
          <w:marRight w:val="0"/>
          <w:marTop w:val="0"/>
          <w:marBottom w:val="0"/>
          <w:divBdr>
            <w:top w:val="none" w:sz="0" w:space="0" w:color="auto"/>
            <w:left w:val="none" w:sz="0" w:space="0" w:color="auto"/>
            <w:bottom w:val="none" w:sz="0" w:space="0" w:color="auto"/>
            <w:right w:val="none" w:sz="0" w:space="0" w:color="auto"/>
          </w:divBdr>
        </w:div>
        <w:div w:id="1336035619">
          <w:marLeft w:val="0"/>
          <w:marRight w:val="0"/>
          <w:marTop w:val="0"/>
          <w:marBottom w:val="0"/>
          <w:divBdr>
            <w:top w:val="none" w:sz="0" w:space="0" w:color="auto"/>
            <w:left w:val="none" w:sz="0" w:space="0" w:color="auto"/>
            <w:bottom w:val="none" w:sz="0" w:space="0" w:color="auto"/>
            <w:right w:val="none" w:sz="0" w:space="0" w:color="auto"/>
          </w:divBdr>
        </w:div>
        <w:div w:id="1336035622">
          <w:marLeft w:val="0"/>
          <w:marRight w:val="0"/>
          <w:marTop w:val="0"/>
          <w:marBottom w:val="0"/>
          <w:divBdr>
            <w:top w:val="none" w:sz="0" w:space="0" w:color="auto"/>
            <w:left w:val="none" w:sz="0" w:space="0" w:color="auto"/>
            <w:bottom w:val="none" w:sz="0" w:space="0" w:color="auto"/>
            <w:right w:val="none" w:sz="0" w:space="0" w:color="auto"/>
          </w:divBdr>
        </w:div>
        <w:div w:id="1336035633">
          <w:marLeft w:val="0"/>
          <w:marRight w:val="0"/>
          <w:marTop w:val="0"/>
          <w:marBottom w:val="0"/>
          <w:divBdr>
            <w:top w:val="none" w:sz="0" w:space="0" w:color="auto"/>
            <w:left w:val="none" w:sz="0" w:space="0" w:color="auto"/>
            <w:bottom w:val="none" w:sz="0" w:space="0" w:color="auto"/>
            <w:right w:val="none" w:sz="0" w:space="0" w:color="auto"/>
          </w:divBdr>
        </w:div>
        <w:div w:id="1336035634">
          <w:marLeft w:val="0"/>
          <w:marRight w:val="0"/>
          <w:marTop w:val="0"/>
          <w:marBottom w:val="0"/>
          <w:divBdr>
            <w:top w:val="none" w:sz="0" w:space="0" w:color="auto"/>
            <w:left w:val="none" w:sz="0" w:space="0" w:color="auto"/>
            <w:bottom w:val="none" w:sz="0" w:space="0" w:color="auto"/>
            <w:right w:val="none" w:sz="0" w:space="0" w:color="auto"/>
          </w:divBdr>
        </w:div>
        <w:div w:id="1336035638">
          <w:marLeft w:val="0"/>
          <w:marRight w:val="0"/>
          <w:marTop w:val="0"/>
          <w:marBottom w:val="0"/>
          <w:divBdr>
            <w:top w:val="none" w:sz="0" w:space="0" w:color="auto"/>
            <w:left w:val="none" w:sz="0" w:space="0" w:color="auto"/>
            <w:bottom w:val="none" w:sz="0" w:space="0" w:color="auto"/>
            <w:right w:val="none" w:sz="0" w:space="0" w:color="auto"/>
          </w:divBdr>
        </w:div>
        <w:div w:id="1336035641">
          <w:marLeft w:val="0"/>
          <w:marRight w:val="0"/>
          <w:marTop w:val="0"/>
          <w:marBottom w:val="0"/>
          <w:divBdr>
            <w:top w:val="none" w:sz="0" w:space="0" w:color="auto"/>
            <w:left w:val="none" w:sz="0" w:space="0" w:color="auto"/>
            <w:bottom w:val="none" w:sz="0" w:space="0" w:color="auto"/>
            <w:right w:val="none" w:sz="0" w:space="0" w:color="auto"/>
          </w:divBdr>
        </w:div>
        <w:div w:id="1336035645">
          <w:marLeft w:val="0"/>
          <w:marRight w:val="0"/>
          <w:marTop w:val="0"/>
          <w:marBottom w:val="0"/>
          <w:divBdr>
            <w:top w:val="none" w:sz="0" w:space="0" w:color="auto"/>
            <w:left w:val="none" w:sz="0" w:space="0" w:color="auto"/>
            <w:bottom w:val="none" w:sz="0" w:space="0" w:color="auto"/>
            <w:right w:val="none" w:sz="0" w:space="0" w:color="auto"/>
          </w:divBdr>
        </w:div>
        <w:div w:id="1336035646">
          <w:marLeft w:val="0"/>
          <w:marRight w:val="0"/>
          <w:marTop w:val="0"/>
          <w:marBottom w:val="0"/>
          <w:divBdr>
            <w:top w:val="none" w:sz="0" w:space="0" w:color="auto"/>
            <w:left w:val="none" w:sz="0" w:space="0" w:color="auto"/>
            <w:bottom w:val="none" w:sz="0" w:space="0" w:color="auto"/>
            <w:right w:val="none" w:sz="0" w:space="0" w:color="auto"/>
          </w:divBdr>
        </w:div>
        <w:div w:id="1336035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il.cambsed.net/OWA/redir.aspx?C=SoosrdfeBekaGqSnYqZPXHKIvYTit0Kwxwt9ZjmpLRku-MjI_sjUCA..&amp;URL=mailto%3aglister%40duxford.cambs.sch.uk" TargetMode="External"/><Relationship Id="rId3" Type="http://schemas.openxmlformats.org/officeDocument/2006/relationships/settings" Target="settings.xml"/><Relationship Id="rId7" Type="http://schemas.openxmlformats.org/officeDocument/2006/relationships/hyperlink" Target="https://mail.cambsed.net/OWA/redir.aspx?C=KCljgks-MtzX1n2Gr66JFmJnhFciVRVyf1QJ7RZYFnku-MjI_sjUCA..&amp;URL=mailto%3ajdowney%40duxford.camb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1312</Words>
  <Characters>6957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Governance Statement for the Board of Governors of Duxford Church of England Community Primary School </dc:title>
  <dc:subject/>
  <dc:creator>Jane Downey</dc:creator>
  <cp:keywords/>
  <dc:description/>
  <cp:lastModifiedBy>Chris</cp:lastModifiedBy>
  <cp:revision>3</cp:revision>
  <dcterms:created xsi:type="dcterms:W3CDTF">2017-07-13T08:49:00Z</dcterms:created>
  <dcterms:modified xsi:type="dcterms:W3CDTF">2017-07-18T10:57:00Z</dcterms:modified>
</cp:coreProperties>
</file>