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42" w:type="dxa"/>
        <w:tblInd w:w="-426" w:type="dxa"/>
        <w:tblCellMar>
          <w:left w:w="144" w:type="dxa"/>
          <w:right w:w="144" w:type="dxa"/>
        </w:tblCellMar>
        <w:tblLook w:val="0000" w:firstRow="0" w:lastRow="0" w:firstColumn="0" w:lastColumn="0" w:noHBand="0" w:noVBand="0"/>
      </w:tblPr>
      <w:tblGrid>
        <w:gridCol w:w="10642"/>
      </w:tblGrid>
      <w:tr w:rsidR="00071C64" w:rsidTr="008373F5">
        <w:trPr>
          <w:trHeight w:val="720"/>
        </w:trPr>
        <w:tc>
          <w:tcPr>
            <w:tcW w:w="10642" w:type="dxa"/>
            <w:tcMar>
              <w:left w:w="0" w:type="dxa"/>
              <w:right w:w="0" w:type="dxa"/>
            </w:tcMar>
          </w:tcPr>
          <w:p w:rsidR="00071C64" w:rsidRDefault="00071C64" w:rsidP="008373F5">
            <w:pPr>
              <w:pStyle w:val="ReturnAddress"/>
              <w:jc w:val="center"/>
              <w:rPr>
                <w:sz w:val="22"/>
              </w:rPr>
            </w:pPr>
            <w:r>
              <w:rPr>
                <w:sz w:val="22"/>
              </w:rPr>
              <w:object w:dxaOrig="14498"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7pt" o:ole="">
                  <v:imagedata r:id="rId4" o:title=""/>
                </v:shape>
                <o:OLEObject Type="Embed" ProgID="MSPhotoEd.3" ShapeID="_x0000_i1025" DrawAspect="Content" ObjectID="_1606560508" r:id="rId5"/>
              </w:object>
            </w:r>
          </w:p>
          <w:p w:rsidR="00071C64" w:rsidRDefault="00071C64" w:rsidP="008373F5">
            <w:pPr>
              <w:pStyle w:val="ReturnAddress"/>
              <w:jc w:val="center"/>
              <w:rPr>
                <w:sz w:val="22"/>
              </w:rPr>
            </w:pPr>
          </w:p>
        </w:tc>
      </w:tr>
    </w:tbl>
    <w:p w:rsidR="00071C64" w:rsidRPr="00374516" w:rsidRDefault="00071C64" w:rsidP="00071C64">
      <w:pPr>
        <w:jc w:val="center"/>
        <w:rPr>
          <w:rFonts w:ascii="Arial Unicode MS" w:eastAsia="Arial Unicode MS" w:hAnsi="Arial Unicode MS" w:cs="Arial Unicode MS"/>
          <w:b/>
          <w:sz w:val="22"/>
        </w:rPr>
      </w:pPr>
      <w:r w:rsidRPr="00374516">
        <w:rPr>
          <w:rFonts w:ascii="Arial Unicode MS" w:eastAsia="Arial Unicode MS" w:hAnsi="Arial Unicode MS" w:cs="Arial Unicode MS"/>
          <w:b/>
          <w:sz w:val="22"/>
        </w:rPr>
        <w:t>Aim High....Fly High</w:t>
      </w:r>
    </w:p>
    <w:p w:rsidR="00071C64" w:rsidRDefault="00071C64" w:rsidP="00071C64">
      <w:pPr>
        <w:rPr>
          <w:sz w:val="22"/>
        </w:rPr>
      </w:pP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Dear parents / carers</w:t>
      </w: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We are pleased to be able to tell you that, following our Ofsted inspection on 27</w:t>
      </w:r>
      <w:r w:rsidRPr="00071C64">
        <w:rPr>
          <w:rFonts w:ascii="Arial" w:eastAsiaTheme="minorHAnsi" w:hAnsi="Arial" w:cs="Arial"/>
          <w:sz w:val="22"/>
          <w:szCs w:val="22"/>
          <w:vertAlign w:val="superscript"/>
        </w:rPr>
        <w:t>th</w:t>
      </w:r>
      <w:r w:rsidRPr="00071C64">
        <w:rPr>
          <w:rFonts w:ascii="Arial" w:eastAsiaTheme="minorHAnsi" w:hAnsi="Arial" w:cs="Arial"/>
          <w:sz w:val="22"/>
          <w:szCs w:val="22"/>
        </w:rPr>
        <w:t xml:space="preserve"> November 2018, our school continues to be </w:t>
      </w:r>
      <w:r w:rsidRPr="00071C64">
        <w:rPr>
          <w:rFonts w:ascii="Arial" w:eastAsiaTheme="minorHAnsi" w:hAnsi="Arial" w:cs="Arial"/>
          <w:b/>
          <w:sz w:val="22"/>
          <w:szCs w:val="22"/>
        </w:rPr>
        <w:t>GOOD</w:t>
      </w:r>
      <w:r w:rsidRPr="00071C64">
        <w:rPr>
          <w:rFonts w:ascii="Arial" w:eastAsiaTheme="minorHAnsi" w:hAnsi="Arial" w:cs="Arial"/>
          <w:sz w:val="22"/>
          <w:szCs w:val="22"/>
        </w:rPr>
        <w:t>. This is a great acknowledgement of the hard work and dedication of our children, staff and whole school community.</w:t>
      </w:r>
    </w:p>
    <w:p w:rsidR="00071C64" w:rsidRPr="00071C64" w:rsidRDefault="00071C64" w:rsidP="00071C64">
      <w:pPr>
        <w:rPr>
          <w:rFonts w:ascii="Arial" w:eastAsiaTheme="minorHAnsi" w:hAnsi="Arial" w:cs="Arial"/>
          <w:sz w:val="22"/>
          <w:szCs w:val="22"/>
        </w:rPr>
      </w:pPr>
      <w:r w:rsidRPr="00071C64">
        <w:rPr>
          <w:rFonts w:ascii="Arial" w:eastAsiaTheme="minorHAnsi" w:hAnsi="Arial" w:cs="Arial"/>
          <w:sz w:val="22"/>
          <w:szCs w:val="22"/>
        </w:rPr>
        <w:t xml:space="preserve">During the inspection, the inspector visited all classes to observe teaching, look at books and talk to children. He also looked at safeguarding documentation as well as school self evaluation documents. He held meetings with the headteacher, SENCo, deputy heads and governors. In addition, he also met with groups of pupils. Some of the information he gained was a snapshot of the school on the day, some was evidence of longer term leadership analysis and planning. </w:t>
      </w:r>
    </w:p>
    <w:p w:rsidR="00071C64" w:rsidRPr="00071C64" w:rsidRDefault="00071C64" w:rsidP="00071C64">
      <w:pPr>
        <w:rPr>
          <w:rFonts w:ascii="Arial" w:eastAsiaTheme="minorHAnsi" w:hAnsi="Arial" w:cs="Arial"/>
          <w:sz w:val="22"/>
          <w:szCs w:val="22"/>
        </w:rPr>
      </w:pPr>
      <w:r w:rsidRPr="00071C64">
        <w:rPr>
          <w:rFonts w:ascii="Arial" w:eastAsiaTheme="minorHAnsi" w:hAnsi="Arial" w:cs="Arial"/>
          <w:sz w:val="22"/>
          <w:szCs w:val="22"/>
        </w:rPr>
        <w:t>The inspector drew out many points that reflect the essence of our school:</w:t>
      </w:r>
    </w:p>
    <w:p w:rsidR="00071C64" w:rsidRPr="00071C64" w:rsidRDefault="00071C64" w:rsidP="00071C64">
      <w:pPr>
        <w:rPr>
          <w:rFonts w:ascii="Arial" w:eastAsiaTheme="minorHAnsi" w:hAnsi="Arial" w:cs="Arial"/>
          <w:sz w:val="22"/>
          <w:szCs w:val="22"/>
        </w:rPr>
      </w:pPr>
    </w:p>
    <w:p w:rsidR="00071C64" w:rsidRPr="00071C64" w:rsidRDefault="00071C64" w:rsidP="00071C64">
      <w:pPr>
        <w:spacing w:after="160" w:line="259" w:lineRule="auto"/>
        <w:rPr>
          <w:rFonts w:ascii="Arial" w:eastAsiaTheme="minorHAnsi" w:hAnsi="Arial" w:cs="Arial"/>
          <w:b/>
          <w:sz w:val="22"/>
          <w:szCs w:val="22"/>
        </w:rPr>
      </w:pPr>
      <w:r w:rsidRPr="00071C64">
        <w:rPr>
          <w:rFonts w:ascii="Arial" w:eastAsiaTheme="minorHAnsi" w:hAnsi="Arial" w:cs="Arial"/>
          <w:b/>
          <w:sz w:val="22"/>
          <w:szCs w:val="22"/>
        </w:rPr>
        <w:t>‘Pupils demonstrated a very positive attitude to learning and were polite and respectful to each other and adults.’</w:t>
      </w:r>
    </w:p>
    <w:p w:rsidR="00071C64" w:rsidRPr="00071C64" w:rsidRDefault="00071C64" w:rsidP="00071C64">
      <w:pPr>
        <w:spacing w:after="160" w:line="259" w:lineRule="auto"/>
        <w:rPr>
          <w:rFonts w:ascii="Arial" w:eastAsiaTheme="minorHAnsi" w:hAnsi="Arial" w:cs="Arial"/>
          <w:b/>
          <w:sz w:val="22"/>
          <w:szCs w:val="22"/>
        </w:rPr>
      </w:pPr>
      <w:r w:rsidRPr="00071C64">
        <w:rPr>
          <w:rFonts w:ascii="Arial" w:eastAsiaTheme="minorHAnsi" w:hAnsi="Arial" w:cs="Arial"/>
          <w:b/>
          <w:sz w:val="22"/>
          <w:szCs w:val="22"/>
        </w:rPr>
        <w:t>‘Leaders and governors demonstrate quite clearly that they have a very good understanding of where the school is successful and also what steps leaders need to take to improve further.’</w:t>
      </w:r>
    </w:p>
    <w:p w:rsidR="00071C64" w:rsidRPr="00071C64" w:rsidRDefault="00071C64" w:rsidP="00071C64">
      <w:pPr>
        <w:spacing w:after="160" w:line="259" w:lineRule="auto"/>
        <w:rPr>
          <w:rFonts w:ascii="Arial" w:eastAsiaTheme="minorHAnsi" w:hAnsi="Arial" w:cs="Arial"/>
          <w:b/>
          <w:sz w:val="22"/>
          <w:szCs w:val="22"/>
        </w:rPr>
      </w:pPr>
      <w:r w:rsidRPr="00071C64">
        <w:rPr>
          <w:rFonts w:ascii="Arial" w:eastAsiaTheme="minorHAnsi" w:hAnsi="Arial" w:cs="Arial"/>
          <w:b/>
          <w:sz w:val="22"/>
          <w:szCs w:val="22"/>
        </w:rPr>
        <w:t>‘One very effective feature is the trusting relationships established with parents and pupils.’</w:t>
      </w: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 xml:space="preserve">We are particularly pleased that the inspector recognised that action has been taken to address lower than national results in Key Stage 2 maths over the past two years and that, </w:t>
      </w:r>
      <w:r w:rsidRPr="00071C64">
        <w:rPr>
          <w:rFonts w:ascii="Arial" w:eastAsiaTheme="minorHAnsi" w:hAnsi="Arial" w:cs="Arial"/>
          <w:b/>
          <w:sz w:val="22"/>
          <w:szCs w:val="22"/>
        </w:rPr>
        <w:t>‘pupils in Key Stage 2 are now making much better progress because of improved teaching and learning.’</w:t>
      </w: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 xml:space="preserve">Where areas for development have been noted, we are pleased that the report recognises that, </w:t>
      </w:r>
      <w:r w:rsidRPr="00071C64">
        <w:rPr>
          <w:rFonts w:ascii="Arial" w:eastAsiaTheme="minorHAnsi" w:hAnsi="Arial" w:cs="Arial"/>
          <w:b/>
          <w:sz w:val="22"/>
          <w:szCs w:val="22"/>
        </w:rPr>
        <w:t>‘careful checks by school leaders have identified these areas of weakness.</w:t>
      </w:r>
      <w:r w:rsidRPr="00071C64">
        <w:rPr>
          <w:rFonts w:ascii="Arial" w:eastAsiaTheme="minorHAnsi" w:hAnsi="Arial" w:cs="Arial"/>
          <w:sz w:val="22"/>
          <w:szCs w:val="22"/>
        </w:rPr>
        <w:t>’ For example, advice on planning our topic curriculum has already been incorporated into teachers’ plans for the Spring term. In addition, we have made provision for developing and improving group teaching in maths through increased training for all staff; leaders will be monitoring the impact of this over the coming terms.</w:t>
      </w: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We will build on the success of this report, addressing these areas that require further development and, working in partnership with parents/carers, ensure that our wonderful school continues to go from strength to strength.</w:t>
      </w: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If you would like to discuss any element of the report in more detail, do make an appointment to talk to Mrs Blackburne-Maze</w:t>
      </w: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Yours sincerely</w:t>
      </w:r>
    </w:p>
    <w:p w:rsidR="00071C64" w:rsidRPr="00071C64" w:rsidRDefault="00071C64" w:rsidP="00071C64">
      <w:pPr>
        <w:spacing w:after="160" w:line="259" w:lineRule="auto"/>
        <w:rPr>
          <w:rFonts w:ascii="Arial" w:eastAsiaTheme="minorHAnsi" w:hAnsi="Arial" w:cs="Arial"/>
          <w:sz w:val="22"/>
          <w:szCs w:val="22"/>
        </w:rPr>
      </w:pP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Suzanne Blackburne-Maze</w:t>
      </w:r>
      <w:r w:rsidRPr="00071C64">
        <w:rPr>
          <w:rFonts w:ascii="Arial" w:eastAsiaTheme="minorHAnsi" w:hAnsi="Arial" w:cs="Arial"/>
          <w:sz w:val="22"/>
          <w:szCs w:val="22"/>
        </w:rPr>
        <w:tab/>
      </w:r>
      <w:r w:rsidRPr="00071C64">
        <w:rPr>
          <w:rFonts w:ascii="Arial" w:eastAsiaTheme="minorHAnsi" w:hAnsi="Arial" w:cs="Arial"/>
          <w:sz w:val="22"/>
          <w:szCs w:val="22"/>
        </w:rPr>
        <w:tab/>
      </w:r>
      <w:r w:rsidRPr="00071C64">
        <w:rPr>
          <w:rFonts w:ascii="Arial" w:eastAsiaTheme="minorHAnsi" w:hAnsi="Arial" w:cs="Arial"/>
          <w:sz w:val="22"/>
          <w:szCs w:val="22"/>
        </w:rPr>
        <w:tab/>
        <w:t>Nicola Insley</w:t>
      </w:r>
      <w:r w:rsidRPr="00071C64">
        <w:rPr>
          <w:rFonts w:ascii="Arial" w:eastAsiaTheme="minorHAnsi" w:hAnsi="Arial" w:cs="Arial"/>
          <w:sz w:val="22"/>
          <w:szCs w:val="22"/>
        </w:rPr>
        <w:tab/>
      </w:r>
      <w:r w:rsidRPr="00071C64">
        <w:rPr>
          <w:rFonts w:ascii="Arial" w:eastAsiaTheme="minorHAnsi" w:hAnsi="Arial" w:cs="Arial"/>
          <w:sz w:val="22"/>
          <w:szCs w:val="22"/>
        </w:rPr>
        <w:tab/>
        <w:t>Frances Payne</w:t>
      </w:r>
    </w:p>
    <w:p w:rsidR="00071C64" w:rsidRPr="00071C64" w:rsidRDefault="00071C64" w:rsidP="00071C64">
      <w:pPr>
        <w:spacing w:after="160" w:line="259" w:lineRule="auto"/>
        <w:rPr>
          <w:rFonts w:ascii="Arial" w:eastAsiaTheme="minorHAnsi" w:hAnsi="Arial" w:cs="Arial"/>
          <w:sz w:val="22"/>
          <w:szCs w:val="22"/>
        </w:rPr>
      </w:pPr>
      <w:r w:rsidRPr="00071C64">
        <w:rPr>
          <w:rFonts w:ascii="Arial" w:eastAsiaTheme="minorHAnsi" w:hAnsi="Arial" w:cs="Arial"/>
          <w:sz w:val="22"/>
          <w:szCs w:val="22"/>
        </w:rPr>
        <w:t>Headteacher</w:t>
      </w:r>
      <w:r w:rsidRPr="00071C64">
        <w:rPr>
          <w:rFonts w:ascii="Arial" w:eastAsiaTheme="minorHAnsi" w:hAnsi="Arial" w:cs="Arial"/>
          <w:sz w:val="22"/>
          <w:szCs w:val="22"/>
        </w:rPr>
        <w:tab/>
      </w:r>
      <w:r w:rsidRPr="00071C64">
        <w:rPr>
          <w:rFonts w:ascii="Arial" w:eastAsiaTheme="minorHAnsi" w:hAnsi="Arial" w:cs="Arial"/>
          <w:sz w:val="22"/>
          <w:szCs w:val="22"/>
        </w:rPr>
        <w:tab/>
      </w:r>
      <w:r w:rsidRPr="00071C64">
        <w:rPr>
          <w:rFonts w:ascii="Arial" w:eastAsiaTheme="minorHAnsi" w:hAnsi="Arial" w:cs="Arial"/>
          <w:sz w:val="22"/>
          <w:szCs w:val="22"/>
        </w:rPr>
        <w:tab/>
      </w:r>
      <w:r w:rsidRPr="00071C64">
        <w:rPr>
          <w:rFonts w:ascii="Arial" w:eastAsiaTheme="minorHAnsi" w:hAnsi="Arial" w:cs="Arial"/>
          <w:sz w:val="22"/>
          <w:szCs w:val="22"/>
        </w:rPr>
        <w:tab/>
        <w:t xml:space="preserve">                  </w:t>
      </w:r>
      <w:r>
        <w:rPr>
          <w:rFonts w:ascii="Arial" w:eastAsiaTheme="minorHAnsi" w:hAnsi="Arial" w:cs="Arial"/>
          <w:sz w:val="22"/>
          <w:szCs w:val="22"/>
        </w:rPr>
        <w:t>co-chairs of governing b</w:t>
      </w:r>
    </w:p>
    <w:p w:rsidR="00071C64" w:rsidRDefault="00071C64" w:rsidP="00071C64">
      <w:r w:rsidRPr="002673A3">
        <w:rPr>
          <w:noProof/>
          <w:lang w:eastAsia="en-GB"/>
        </w:rPr>
        <w:drawing>
          <wp:inline distT="0" distB="0" distL="0" distR="0">
            <wp:extent cx="809625" cy="704850"/>
            <wp:effectExtent l="0" t="0" r="9525" b="0"/>
            <wp:docPr id="5" name="Picture 5"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emarks_acti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a:ln>
                      <a:noFill/>
                    </a:ln>
                  </pic:spPr>
                </pic:pic>
              </a:graphicData>
            </a:graphic>
          </wp:inline>
        </w:drawing>
      </w:r>
      <w:r w:rsidRPr="00134D0C">
        <w:rPr>
          <w:noProof/>
          <w:lang w:eastAsia="en-GB"/>
        </w:rPr>
        <w:drawing>
          <wp:inline distT="0" distB="0" distL="0" distR="0">
            <wp:extent cx="1685925" cy="457200"/>
            <wp:effectExtent l="0" t="0" r="9525" b="0"/>
            <wp:docPr id="4" name="Picture 4" descr="C:\Users\vrigby.ccv\AppData\Local\Microsoft\Windows\Temporary Internet Files\Content.Outlook\40S1K1ZG\Am_Schl_G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igby.ccv\AppData\Local\Microsoft\Windows\Temporary Internet Files\Content.Outlook\40S1K1ZG\Am_Schl_Gld_RG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r>
        <w:rPr>
          <w:noProof/>
          <w:lang w:eastAsia="en-GB"/>
        </w:rPr>
        <w:drawing>
          <wp:inline distT="0" distB="0" distL="0" distR="0">
            <wp:extent cx="676275" cy="638175"/>
            <wp:effectExtent l="0" t="0" r="9525" b="9525"/>
            <wp:docPr id="3" name="Picture 3" descr="CambSch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Scho-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t xml:space="preserve">  </w:t>
      </w:r>
      <w:r>
        <w:rPr>
          <w:noProof/>
          <w:lang w:eastAsia="en-GB"/>
        </w:rPr>
        <w:drawing>
          <wp:inline distT="0" distB="0" distL="0" distR="0">
            <wp:extent cx="914400" cy="479685"/>
            <wp:effectExtent l="0" t="0" r="0" b="0"/>
            <wp:docPr id="2" name="Picture 2"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School-Logo - natio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7454" cy="481287"/>
                    </a:xfrm>
                    <a:prstGeom prst="rect">
                      <a:avLst/>
                    </a:prstGeom>
                    <a:noFill/>
                    <a:ln>
                      <a:noFill/>
                    </a:ln>
                  </pic:spPr>
                </pic:pic>
              </a:graphicData>
            </a:graphic>
          </wp:inline>
        </w:drawing>
      </w:r>
      <w:r>
        <w:t xml:space="preserve"> </w:t>
      </w:r>
      <w:r>
        <w:rPr>
          <w:color w:val="1F497D"/>
          <w:lang w:eastAsia="en-GB"/>
        </w:rPr>
        <w:fldChar w:fldCharType="begin"/>
      </w:r>
      <w:r>
        <w:rPr>
          <w:color w:val="1F497D"/>
          <w:lang w:eastAsia="en-GB"/>
        </w:rPr>
        <w:instrText xml:space="preserve"> INCLUDEPICTURE "cid:image001.jpg@01D12B77.1E3D2000" \* MERGEFORMATINET </w:instrText>
      </w:r>
      <w:r>
        <w:rPr>
          <w:color w:val="1F497D"/>
          <w:lang w:eastAsia="en-GB"/>
        </w:rPr>
        <w:fldChar w:fldCharType="separate"/>
      </w:r>
      <w:r>
        <w:rPr>
          <w:color w:val="1F497D"/>
          <w:lang w:eastAsia="en-GB"/>
        </w:rPr>
        <w:pict>
          <v:shape id="Picture 1" o:spid="_x0000_i1030" type="#_x0000_t75" alt="logo final2" style="width:69.75pt;height:63pt">
            <v:imagedata r:id="rId10" r:href="rId11"/>
          </v:shape>
        </w:pict>
      </w:r>
      <w:r>
        <w:rPr>
          <w:color w:val="1F497D"/>
          <w:lang w:eastAsia="en-GB"/>
        </w:rPr>
        <w:fldChar w:fldCharType="end"/>
      </w:r>
      <w:r>
        <w:t xml:space="preserve">       </w:t>
      </w:r>
      <w:r w:rsidRPr="005A5306">
        <w:rPr>
          <w:noProof/>
          <w:lang w:eastAsia="en-GB"/>
        </w:rPr>
        <w:drawing>
          <wp:inline distT="0" distB="0" distL="0" distR="0">
            <wp:extent cx="8477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r>
        <w:t xml:space="preserve">          ____________________________________________________________________________</w:t>
      </w:r>
    </w:p>
    <w:p w:rsidR="00071C64" w:rsidRDefault="00071C64" w:rsidP="00071C64">
      <w:pPr>
        <w:pStyle w:val="ReturnAddress"/>
        <w:rPr>
          <w:sz w:val="20"/>
        </w:rPr>
      </w:pPr>
      <w:bookmarkStart w:id="0" w:name="_GoBack"/>
      <w:bookmarkEnd w:id="0"/>
      <w:r>
        <w:rPr>
          <w:sz w:val="20"/>
        </w:rPr>
        <w:t xml:space="preserve">St John’s Street </w:t>
      </w:r>
      <w:r>
        <w:rPr>
          <w:rFonts w:cs="Arial"/>
          <w:sz w:val="20"/>
        </w:rPr>
        <w:t>·</w:t>
      </w:r>
      <w:r>
        <w:rPr>
          <w:sz w:val="20"/>
        </w:rPr>
        <w:t xml:space="preserve"> Duxford </w:t>
      </w:r>
      <w:r>
        <w:rPr>
          <w:rFonts w:cs="Arial"/>
          <w:sz w:val="20"/>
        </w:rPr>
        <w:t>·</w:t>
      </w:r>
      <w:r>
        <w:rPr>
          <w:sz w:val="20"/>
        </w:rPr>
        <w:t xml:space="preserve"> Cambridgeshire </w:t>
      </w:r>
      <w:r>
        <w:rPr>
          <w:rFonts w:cs="Arial"/>
          <w:sz w:val="20"/>
        </w:rPr>
        <w:t>·</w:t>
      </w:r>
      <w:r>
        <w:rPr>
          <w:sz w:val="20"/>
        </w:rPr>
        <w:t xml:space="preserve"> CB22 4RA </w:t>
      </w:r>
      <w:r>
        <w:rPr>
          <w:rFonts w:cs="Arial"/>
          <w:sz w:val="20"/>
        </w:rPr>
        <w:t>·</w:t>
      </w:r>
      <w:r>
        <w:rPr>
          <w:sz w:val="20"/>
        </w:rPr>
        <w:t xml:space="preserve"> Tel: 01223 712 108 </w:t>
      </w:r>
      <w:r>
        <w:rPr>
          <w:rFonts w:cs="Arial"/>
          <w:sz w:val="20"/>
        </w:rPr>
        <w:t>·</w:t>
      </w:r>
      <w:r>
        <w:rPr>
          <w:sz w:val="20"/>
        </w:rPr>
        <w:t xml:space="preserve"> Fax: 01223 712 109 </w:t>
      </w:r>
      <w:hyperlink r:id="rId13" w:history="1">
        <w:r>
          <w:rPr>
            <w:rStyle w:val="Hyperlink"/>
            <w:sz w:val="20"/>
          </w:rPr>
          <w:t>www.duxford.cambs.sch.uk</w:t>
        </w:r>
      </w:hyperlink>
      <w:r>
        <w:rPr>
          <w:sz w:val="20"/>
        </w:rPr>
        <w:t xml:space="preserve"> </w:t>
      </w:r>
      <w:r>
        <w:rPr>
          <w:rFonts w:cs="Arial"/>
          <w:sz w:val="20"/>
        </w:rPr>
        <w:t xml:space="preserve">· </w:t>
      </w:r>
      <w:r>
        <w:rPr>
          <w:sz w:val="20"/>
        </w:rPr>
        <w:t>e-mail:office@duxford.cambs.sch.uk</w:t>
      </w:r>
    </w:p>
    <w:p w:rsidR="00707591" w:rsidRDefault="00707591"/>
    <w:sectPr w:rsidR="00707591">
      <w:pgSz w:w="11906" w:h="16838"/>
      <w:pgMar w:top="1134" w:right="566"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C64"/>
    <w:rsid w:val="00071C64"/>
    <w:rsid w:val="00707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46211A-00EA-41F8-8E6B-D6FD89F0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C6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71C64"/>
    <w:rPr>
      <w:color w:val="0000FF"/>
      <w:u w:val="single"/>
    </w:rPr>
  </w:style>
  <w:style w:type="paragraph" w:customStyle="1" w:styleId="ReturnAddress">
    <w:name w:val="Return Address"/>
    <w:basedOn w:val="Normal"/>
    <w:rsid w:val="00071C64"/>
    <w:pPr>
      <w:keepLines/>
      <w:spacing w:line="200" w:lineRule="atLeast"/>
    </w:pPr>
    <w:rPr>
      <w:rFonts w:ascii="Arial" w:hAnsi="Arial"/>
      <w:spacing w:val="-2"/>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duxford.cambs.sch.uk"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image001.jpg@01D12B77.1E3D2000" TargetMode="External"/><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FCC1343E</Template>
  <TotalTime>1</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Rigby Vicky</dc:creator>
  <cp:keywords/>
  <dc:description/>
  <cp:lastModifiedBy>Rigby Vicky</cp:lastModifiedBy>
  <cp:revision>1</cp:revision>
  <dcterms:created xsi:type="dcterms:W3CDTF">2018-12-17T14:00:00Z</dcterms:created>
  <dcterms:modified xsi:type="dcterms:W3CDTF">2018-12-17T14:02:00Z</dcterms:modified>
</cp:coreProperties>
</file>