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F32" w:rsidRPr="00C912B3" w:rsidRDefault="00FA7F32" w:rsidP="00FA7F32">
      <w:pPr>
        <w:jc w:val="center"/>
        <w:rPr>
          <w:rFonts w:eastAsia="Times New Roman" w:cs="Arial"/>
          <w:b/>
          <w:bCs/>
          <w:sz w:val="24"/>
          <w:szCs w:val="24"/>
        </w:rPr>
      </w:pPr>
      <w:bookmarkStart w:id="0" w:name="_GoBack"/>
      <w:bookmarkEnd w:id="0"/>
    </w:p>
    <w:p w:rsidR="00FA7F32" w:rsidRPr="00C912B3" w:rsidRDefault="00FA7F32" w:rsidP="00FA7F32">
      <w:pPr>
        <w:jc w:val="center"/>
        <w:rPr>
          <w:rFonts w:eastAsia="Times New Roman" w:cs="Arial"/>
          <w:b/>
          <w:bCs/>
          <w:sz w:val="24"/>
          <w:szCs w:val="24"/>
        </w:rPr>
      </w:pPr>
    </w:p>
    <w:p w:rsidR="00FA7F32" w:rsidRPr="00C912B3" w:rsidRDefault="00FA7F32" w:rsidP="00FA7F32">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480BCFB7" wp14:editId="082C7E6B">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FA7F32" w:rsidRPr="00C912B3" w:rsidRDefault="00FA7F32" w:rsidP="00FA7F32">
      <w:pPr>
        <w:jc w:val="center"/>
        <w:rPr>
          <w:rFonts w:eastAsia="Times New Roman" w:cs="Arial"/>
          <w:b/>
          <w:bCs/>
          <w:sz w:val="24"/>
          <w:szCs w:val="24"/>
        </w:rPr>
      </w:pPr>
      <w:r>
        <w:rPr>
          <w:rFonts w:eastAsia="Times New Roman" w:cs="Arial"/>
          <w:b/>
          <w:bCs/>
          <w:sz w:val="24"/>
          <w:szCs w:val="24"/>
        </w:rPr>
        <w:t xml:space="preserve">  Airwaves 7</w:t>
      </w:r>
      <w:r w:rsidRPr="00FA7F32">
        <w:rPr>
          <w:rFonts w:eastAsia="Times New Roman" w:cs="Arial"/>
          <w:b/>
          <w:bCs/>
          <w:sz w:val="24"/>
          <w:szCs w:val="24"/>
          <w:vertAlign w:val="superscript"/>
        </w:rPr>
        <w:t>th</w:t>
      </w:r>
      <w:r>
        <w:rPr>
          <w:rFonts w:eastAsia="Times New Roman" w:cs="Arial"/>
          <w:b/>
          <w:bCs/>
          <w:sz w:val="24"/>
          <w:szCs w:val="24"/>
        </w:rPr>
        <w:t xml:space="preserve"> June</w:t>
      </w:r>
      <w:r w:rsidRPr="00C912B3">
        <w:rPr>
          <w:rFonts w:eastAsia="Times New Roman" w:cs="Arial"/>
          <w:b/>
          <w:bCs/>
          <w:sz w:val="24"/>
          <w:szCs w:val="24"/>
        </w:rPr>
        <w:t xml:space="preserve"> 2019</w:t>
      </w:r>
    </w:p>
    <w:p w:rsidR="00FA7F32" w:rsidRPr="00C912B3" w:rsidRDefault="00FA7F32" w:rsidP="00FA7F32">
      <w:pPr>
        <w:jc w:val="right"/>
        <w:rPr>
          <w:rFonts w:eastAsia="Times New Roman" w:cs="Arial"/>
          <w:b/>
          <w:bCs/>
          <w:sz w:val="24"/>
          <w:szCs w:val="24"/>
        </w:rPr>
      </w:pPr>
      <w:r>
        <w:rPr>
          <w:rFonts w:eastAsia="Times New Roman" w:cs="Arial"/>
          <w:b/>
          <w:bCs/>
          <w:sz w:val="24"/>
          <w:szCs w:val="24"/>
        </w:rPr>
        <w:t>No.30</w:t>
      </w:r>
    </w:p>
    <w:p w:rsidR="00FA7F32" w:rsidRDefault="00FA7F32" w:rsidP="00FA7F32">
      <w:pPr>
        <w:rPr>
          <w:rFonts w:eastAsia="Times New Roman" w:cs="Arial"/>
          <w:sz w:val="24"/>
          <w:szCs w:val="24"/>
        </w:rPr>
      </w:pPr>
      <w:r w:rsidRPr="00C912B3">
        <w:rPr>
          <w:rFonts w:eastAsia="Times New Roman" w:cs="Arial"/>
          <w:sz w:val="24"/>
          <w:szCs w:val="24"/>
        </w:rPr>
        <w:t>Dear Parents and Carers</w:t>
      </w:r>
    </w:p>
    <w:p w:rsidR="00FA7F32" w:rsidRDefault="00FA7F32" w:rsidP="00FA7F32">
      <w:pPr>
        <w:rPr>
          <w:rFonts w:eastAsia="Times New Roman" w:cs="Arial"/>
          <w:sz w:val="24"/>
          <w:szCs w:val="24"/>
        </w:rPr>
      </w:pPr>
    </w:p>
    <w:p w:rsidR="00FA7F32" w:rsidRDefault="00FA7F32" w:rsidP="00FA7F32">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862BDD" w:rsidRPr="00862BDD" w:rsidRDefault="00862BDD" w:rsidP="00FA7F32">
      <w:pPr>
        <w:rPr>
          <w:rFonts w:eastAsia="Times New Roman" w:cs="Arial"/>
          <w:sz w:val="24"/>
          <w:szCs w:val="24"/>
        </w:rPr>
      </w:pPr>
      <w:r w:rsidRPr="00862BDD">
        <w:rPr>
          <w:rFonts w:eastAsia="Times New Roman" w:cs="Arial"/>
          <w:sz w:val="24"/>
          <w:szCs w:val="24"/>
        </w:rPr>
        <w:t>A hug</w:t>
      </w:r>
      <w:r>
        <w:rPr>
          <w:rFonts w:eastAsia="Times New Roman" w:cs="Arial"/>
          <w:sz w:val="24"/>
          <w:szCs w:val="24"/>
        </w:rPr>
        <w:t>e</w:t>
      </w:r>
      <w:r w:rsidRPr="00862BDD">
        <w:rPr>
          <w:rFonts w:eastAsia="Times New Roman" w:cs="Arial"/>
          <w:sz w:val="24"/>
          <w:szCs w:val="24"/>
        </w:rPr>
        <w:t xml:space="preserve"> thank you to everyone who helped with the recent Air Days.</w:t>
      </w:r>
      <w:r>
        <w:rPr>
          <w:rFonts w:eastAsia="Times New Roman" w:cs="Arial"/>
          <w:sz w:val="24"/>
          <w:szCs w:val="24"/>
        </w:rPr>
        <w:t xml:space="preserve">  Whether you manned the car park, BBQ or tea tent or baked a cake, all your help is very much appreciated – without it we couldn’t run them.  Due to your fantastic efforts we were able to raise a fabulous £2500 to fund exciting things for the children</w:t>
      </w:r>
    </w:p>
    <w:p w:rsidR="00FA7F32" w:rsidRDefault="00FA7F32" w:rsidP="00FA7F32">
      <w:pPr>
        <w:rPr>
          <w:rFonts w:eastAsia="Times New Roman"/>
          <w:color w:val="000000"/>
          <w:sz w:val="24"/>
          <w:szCs w:val="24"/>
        </w:rPr>
      </w:pPr>
    </w:p>
    <w:p w:rsidR="001C0D01" w:rsidRDefault="001C0D01" w:rsidP="00FA7F32">
      <w:pPr>
        <w:rPr>
          <w:rFonts w:eastAsia="Times New Roman"/>
          <w:color w:val="000000"/>
          <w:sz w:val="24"/>
          <w:szCs w:val="24"/>
        </w:rPr>
      </w:pPr>
      <w:r>
        <w:rPr>
          <w:rFonts w:eastAsia="Times New Roman"/>
          <w:color w:val="000000"/>
          <w:sz w:val="24"/>
          <w:szCs w:val="24"/>
        </w:rPr>
        <w:t>Year 6 have had a fabulous time at Norfolk Lakes this week.  Activities included</w:t>
      </w:r>
      <w:r w:rsidR="006F3341">
        <w:rPr>
          <w:rFonts w:eastAsia="Times New Roman"/>
          <w:color w:val="000000"/>
          <w:sz w:val="24"/>
          <w:szCs w:val="24"/>
        </w:rPr>
        <w:t>:</w:t>
      </w:r>
      <w:r>
        <w:rPr>
          <w:rFonts w:eastAsia="Times New Roman"/>
          <w:color w:val="000000"/>
          <w:sz w:val="24"/>
          <w:szCs w:val="24"/>
        </w:rPr>
        <w:t xml:space="preserve">  stand up paddle boarding, caving, kayaking, archery and rifle shooting.  A good night’s sleep will be had by all children and adults</w:t>
      </w:r>
      <w:r w:rsidR="006F3341">
        <w:rPr>
          <w:rFonts w:eastAsia="Times New Roman"/>
          <w:color w:val="000000"/>
          <w:sz w:val="24"/>
          <w:szCs w:val="24"/>
        </w:rPr>
        <w:t xml:space="preserve"> tonight</w:t>
      </w:r>
      <w:r>
        <w:rPr>
          <w:rFonts w:eastAsia="Times New Roman"/>
          <w:color w:val="000000"/>
          <w:sz w:val="24"/>
          <w:szCs w:val="24"/>
        </w:rPr>
        <w:t>!</w:t>
      </w:r>
      <w:r w:rsidR="006F3341">
        <w:rPr>
          <w:rFonts w:eastAsia="Times New Roman"/>
          <w:color w:val="000000"/>
          <w:sz w:val="24"/>
          <w:szCs w:val="24"/>
        </w:rPr>
        <w:t xml:space="preserve"> Residential trips can only happen if school staff are prepared to give up their free time, and time with their own families, to give the children these amazing experiences – so a very big thank you to Miss Medley, Mrs Johnston and Mrs Jenkins.</w:t>
      </w:r>
    </w:p>
    <w:p w:rsidR="001C0D01" w:rsidRDefault="001C0D01" w:rsidP="00FA7F32">
      <w:pPr>
        <w:rPr>
          <w:rFonts w:eastAsia="Times New Roman"/>
          <w:color w:val="000000"/>
          <w:sz w:val="24"/>
          <w:szCs w:val="24"/>
        </w:rPr>
      </w:pPr>
    </w:p>
    <w:p w:rsidR="001C0D01" w:rsidRPr="001C0D01" w:rsidRDefault="001C0D01" w:rsidP="001C0D01">
      <w:pPr>
        <w:spacing w:after="240"/>
        <w:rPr>
          <w:rFonts w:asciiTheme="minorHAnsi" w:eastAsia="Times New Roman" w:hAnsiTheme="minorHAnsi" w:cs="Arial"/>
          <w:color w:val="000000"/>
          <w:sz w:val="24"/>
          <w:szCs w:val="24"/>
          <w:lang w:eastAsia="en-GB"/>
        </w:rPr>
      </w:pPr>
      <w:r w:rsidRPr="001C0D01">
        <w:rPr>
          <w:rFonts w:asciiTheme="minorHAnsi" w:eastAsia="Times New Roman" w:hAnsiTheme="minorHAnsi" w:cs="Arial"/>
          <w:color w:val="000000"/>
          <w:sz w:val="24"/>
          <w:szCs w:val="24"/>
          <w:lang w:eastAsia="en-GB"/>
        </w:rPr>
        <w:t>For this week's class assembly, it was the turn of Lapwings. The children have been studying Japan and shared some fantastic learning: they explained how Tokyo's latitude and longitude means it sees each day's sunrise hours before the UK; how the tectonic plate boundaries around the ring of fire cause Japan's many earthquakes and volcanoes; they shared original myths based on the story of Izanagi's journey to Toni and even challenged the parents to complete some origami!</w:t>
      </w:r>
    </w:p>
    <w:p w:rsidR="00FA7F32" w:rsidRDefault="00FA7F32" w:rsidP="00FA7F32">
      <w:pPr>
        <w:rPr>
          <w:rFonts w:asciiTheme="minorHAnsi" w:hAnsiTheme="minorHAnsi" w:cs="Arial"/>
          <w:sz w:val="24"/>
          <w:szCs w:val="24"/>
        </w:rPr>
      </w:pPr>
      <w:r>
        <w:rPr>
          <w:rFonts w:asciiTheme="minorHAnsi" w:hAnsiTheme="minorHAnsi" w:cs="Arial"/>
          <w:sz w:val="24"/>
          <w:szCs w:val="24"/>
        </w:rPr>
        <w:t>We heard this week that our Year 5 Maths Challengers have qualified for this years final to be held in the Airspace Hanger at Duxford IWM on Monday 24</w:t>
      </w:r>
      <w:r w:rsidRPr="00FA7F32">
        <w:rPr>
          <w:rFonts w:asciiTheme="minorHAnsi" w:hAnsiTheme="minorHAnsi" w:cs="Arial"/>
          <w:sz w:val="24"/>
          <w:szCs w:val="24"/>
          <w:vertAlign w:val="superscript"/>
        </w:rPr>
        <w:t>th</w:t>
      </w:r>
      <w:r>
        <w:rPr>
          <w:rFonts w:asciiTheme="minorHAnsi" w:hAnsiTheme="minorHAnsi" w:cs="Arial"/>
          <w:sz w:val="24"/>
          <w:szCs w:val="24"/>
        </w:rPr>
        <w:t xml:space="preserve"> June.  </w:t>
      </w:r>
      <w:r w:rsidR="006F3341">
        <w:rPr>
          <w:rFonts w:asciiTheme="minorHAnsi" w:hAnsiTheme="minorHAnsi" w:cs="Arial"/>
          <w:sz w:val="24"/>
          <w:szCs w:val="24"/>
        </w:rPr>
        <w:t>Well done team!</w:t>
      </w:r>
    </w:p>
    <w:p w:rsidR="00862BDD" w:rsidRDefault="00862BDD" w:rsidP="00FA7F32">
      <w:pPr>
        <w:shd w:val="clear" w:color="auto" w:fill="FFFFFF" w:themeFill="background1"/>
        <w:jc w:val="both"/>
        <w:rPr>
          <w:b/>
          <w:sz w:val="24"/>
          <w:szCs w:val="24"/>
        </w:rPr>
      </w:pPr>
    </w:p>
    <w:p w:rsidR="00D53F0B" w:rsidRDefault="00D53F0B" w:rsidP="00FA7F32">
      <w:pPr>
        <w:shd w:val="clear" w:color="auto" w:fill="FFFFFF" w:themeFill="background1"/>
        <w:jc w:val="both"/>
        <w:rPr>
          <w:sz w:val="24"/>
          <w:szCs w:val="24"/>
        </w:rPr>
      </w:pPr>
      <w:r>
        <w:rPr>
          <w:sz w:val="24"/>
          <w:szCs w:val="24"/>
        </w:rPr>
        <w:t>The voting</w:t>
      </w:r>
      <w:r w:rsidRPr="00D53F0B">
        <w:rPr>
          <w:sz w:val="24"/>
          <w:szCs w:val="24"/>
        </w:rPr>
        <w:t xml:space="preserve"> has now closed</w:t>
      </w:r>
      <w:r>
        <w:rPr>
          <w:sz w:val="24"/>
          <w:szCs w:val="24"/>
        </w:rPr>
        <w:t xml:space="preserve"> for the parent governor position</w:t>
      </w:r>
      <w:r w:rsidRPr="00D53F0B">
        <w:rPr>
          <w:sz w:val="24"/>
          <w:szCs w:val="24"/>
        </w:rPr>
        <w:t xml:space="preserve"> and ballot papers will be counted on Monday.</w:t>
      </w:r>
      <w:r w:rsidR="004936B5">
        <w:rPr>
          <w:sz w:val="24"/>
          <w:szCs w:val="24"/>
        </w:rPr>
        <w:t xml:space="preserve"> A letter will be sent out next week with the results.</w:t>
      </w:r>
    </w:p>
    <w:p w:rsidR="00D53F0B" w:rsidRPr="00D53F0B" w:rsidRDefault="00D53F0B" w:rsidP="00FA7F32">
      <w:pPr>
        <w:shd w:val="clear" w:color="auto" w:fill="FFFFFF" w:themeFill="background1"/>
        <w:jc w:val="both"/>
        <w:rPr>
          <w:sz w:val="24"/>
          <w:szCs w:val="24"/>
        </w:rPr>
      </w:pPr>
    </w:p>
    <w:p w:rsidR="00FA7F32" w:rsidRDefault="00FA7F32" w:rsidP="00FA7F32">
      <w:pPr>
        <w:shd w:val="clear" w:color="auto" w:fill="FFFFFF" w:themeFill="background1"/>
        <w:jc w:val="both"/>
        <w:rPr>
          <w:b/>
          <w:sz w:val="24"/>
          <w:szCs w:val="24"/>
        </w:rPr>
      </w:pPr>
      <w:r w:rsidRPr="00C912B3">
        <w:rPr>
          <w:b/>
          <w:sz w:val="24"/>
          <w:szCs w:val="24"/>
        </w:rPr>
        <w:t>Coming up….</w:t>
      </w:r>
    </w:p>
    <w:p w:rsidR="001C0D01" w:rsidRPr="001C0D01" w:rsidRDefault="001C0D01" w:rsidP="00FA7F32">
      <w:pPr>
        <w:shd w:val="clear" w:color="auto" w:fill="FFFFFF" w:themeFill="background1"/>
        <w:jc w:val="both"/>
        <w:rPr>
          <w:sz w:val="24"/>
          <w:szCs w:val="24"/>
        </w:rPr>
      </w:pPr>
      <w:r w:rsidRPr="001C0D01">
        <w:rPr>
          <w:sz w:val="24"/>
          <w:szCs w:val="24"/>
        </w:rPr>
        <w:t>It’s Hawks turn to do assembly nex</w:t>
      </w:r>
      <w:r w:rsidR="00401B74">
        <w:rPr>
          <w:sz w:val="24"/>
          <w:szCs w:val="24"/>
        </w:rPr>
        <w:t>t week.  As</w:t>
      </w:r>
      <w:r>
        <w:rPr>
          <w:sz w:val="24"/>
          <w:szCs w:val="24"/>
        </w:rPr>
        <w:t xml:space="preserve"> it’s</w:t>
      </w:r>
      <w:r w:rsidR="00401B74">
        <w:rPr>
          <w:sz w:val="24"/>
          <w:szCs w:val="24"/>
        </w:rPr>
        <w:t xml:space="preserve"> going to be</w:t>
      </w:r>
      <w:r>
        <w:rPr>
          <w:sz w:val="24"/>
          <w:szCs w:val="24"/>
        </w:rPr>
        <w:t xml:space="preserve"> all about their residential at Eaton Vale</w:t>
      </w:r>
      <w:r w:rsidR="00401B74">
        <w:rPr>
          <w:sz w:val="24"/>
          <w:szCs w:val="24"/>
        </w:rPr>
        <w:t xml:space="preserve"> we would like to invite parents of all Year 5 children not just Hawks parents to come along.</w:t>
      </w:r>
    </w:p>
    <w:p w:rsidR="001C0D01" w:rsidRPr="001C0D01" w:rsidRDefault="001C0D01" w:rsidP="00FA7F32">
      <w:pPr>
        <w:shd w:val="clear" w:color="auto" w:fill="FFFFFF" w:themeFill="background1"/>
        <w:jc w:val="both"/>
        <w:rPr>
          <w:sz w:val="24"/>
          <w:szCs w:val="24"/>
        </w:rPr>
      </w:pPr>
    </w:p>
    <w:p w:rsidR="006F3341" w:rsidRDefault="00FA7F32" w:rsidP="001C0D01">
      <w:pPr>
        <w:rPr>
          <w:sz w:val="24"/>
          <w:szCs w:val="24"/>
        </w:rPr>
      </w:pPr>
      <w:r>
        <w:rPr>
          <w:sz w:val="24"/>
          <w:szCs w:val="24"/>
        </w:rPr>
        <w:t>This year, Sports Day is on Tuesday 25</w:t>
      </w:r>
      <w:r w:rsidRPr="00A73F23">
        <w:rPr>
          <w:sz w:val="24"/>
          <w:szCs w:val="24"/>
          <w:vertAlign w:val="superscript"/>
        </w:rPr>
        <w:t>th</w:t>
      </w:r>
      <w:r>
        <w:rPr>
          <w:sz w:val="24"/>
          <w:szCs w:val="24"/>
        </w:rPr>
        <w:t xml:space="preserve"> June – weather p</w:t>
      </w:r>
      <w:r w:rsidR="00862BDD">
        <w:rPr>
          <w:sz w:val="24"/>
          <w:szCs w:val="24"/>
        </w:rPr>
        <w:t>e</w:t>
      </w:r>
      <w:r>
        <w:rPr>
          <w:sz w:val="24"/>
          <w:szCs w:val="24"/>
        </w:rPr>
        <w:t>rmitting. For those of you who are new to the school, this takes place over the course of the morning and culminates in a family picnic.</w:t>
      </w:r>
    </w:p>
    <w:p w:rsidR="00401B74" w:rsidRDefault="001C0D01" w:rsidP="001C0D01">
      <w:pPr>
        <w:rPr>
          <w:sz w:val="24"/>
          <w:szCs w:val="24"/>
        </w:rPr>
      </w:pPr>
      <w:r w:rsidRPr="001C0D01">
        <w:rPr>
          <w:sz w:val="24"/>
          <w:szCs w:val="24"/>
        </w:rPr>
        <w:lastRenderedPageBreak/>
        <w:t xml:space="preserve">We have just 2 weeks to go until the summer fair on Friday 21st June, 4-6 </w:t>
      </w:r>
      <w:r>
        <w:rPr>
          <w:sz w:val="24"/>
          <w:szCs w:val="24"/>
        </w:rPr>
        <w:t>and this year's theme will be 'The Women's World C</w:t>
      </w:r>
      <w:r w:rsidRPr="001C0D01">
        <w:rPr>
          <w:sz w:val="24"/>
          <w:szCs w:val="24"/>
        </w:rPr>
        <w:t xml:space="preserve">up' to tie in with the tournament and our whole school geography topic. </w:t>
      </w:r>
    </w:p>
    <w:p w:rsidR="001C0D01" w:rsidRPr="001C0D01" w:rsidRDefault="001C0D01" w:rsidP="001C0D01">
      <w:pPr>
        <w:rPr>
          <w:sz w:val="24"/>
          <w:szCs w:val="24"/>
        </w:rPr>
      </w:pPr>
      <w:r w:rsidRPr="001C0D01">
        <w:rPr>
          <w:sz w:val="24"/>
          <w:szCs w:val="24"/>
        </w:rPr>
        <w:t xml:space="preserve">We will have lots of great games and fun filled activities for the children, buy a wrist band and visit as often as you like bouncy castles, the tea tent, BBQ, ice creams, the fantastic class stalls and Cambridge </w:t>
      </w:r>
      <w:r w:rsidR="006F3341">
        <w:rPr>
          <w:sz w:val="24"/>
          <w:szCs w:val="24"/>
        </w:rPr>
        <w:t>U</w:t>
      </w:r>
      <w:r w:rsidRPr="001C0D01">
        <w:rPr>
          <w:sz w:val="24"/>
          <w:szCs w:val="24"/>
        </w:rPr>
        <w:t>nited will be joining us for the afternoon. Children (and grown-ups!) are welcome to come along to the fair in world costumes or football kits, normal school uniform should be worn during the school day.</w:t>
      </w:r>
    </w:p>
    <w:p w:rsidR="001C0D01" w:rsidRPr="001C0D01" w:rsidRDefault="001C0D01" w:rsidP="001C0D01">
      <w:pPr>
        <w:rPr>
          <w:sz w:val="24"/>
          <w:szCs w:val="24"/>
        </w:rPr>
      </w:pPr>
      <w:r w:rsidRPr="001C0D01">
        <w:rPr>
          <w:sz w:val="24"/>
          <w:szCs w:val="24"/>
        </w:rPr>
        <w:t xml:space="preserve">In order to run the event we need lots of volunteers. We will need to cover 30 minute slots between 4.00 and 6.00 as well as set up from 1.00 and clear down at the end. Children are welcome to help under parents care for their 30 minute slot on any of the stalls except the BBQ. We don't want to cut back on any of the stalls or activities as this event is all about the kids having a fantastic time with their friends and families; so please do let us know as soon as you can which time slot you can cover via classlist or at </w:t>
      </w:r>
      <w:hyperlink r:id="rId5" w:history="1">
        <w:r w:rsidRPr="001C0D01">
          <w:rPr>
            <w:rStyle w:val="Hyperlink"/>
            <w:sz w:val="24"/>
            <w:szCs w:val="24"/>
          </w:rPr>
          <w:t>fods.email@gmail.com</w:t>
        </w:r>
      </w:hyperlink>
    </w:p>
    <w:p w:rsidR="001C0D01" w:rsidRDefault="001C0D01" w:rsidP="001C0D01"/>
    <w:p w:rsidR="00FA7F32" w:rsidRDefault="00FA7F32" w:rsidP="00FA7F32">
      <w:pPr>
        <w:rPr>
          <w:sz w:val="24"/>
          <w:szCs w:val="24"/>
        </w:rPr>
      </w:pPr>
    </w:p>
    <w:p w:rsidR="00FA7F32" w:rsidRDefault="00FA7F32" w:rsidP="00FA7F32">
      <w:pPr>
        <w:rPr>
          <w:sz w:val="24"/>
          <w:szCs w:val="24"/>
        </w:rPr>
      </w:pPr>
    </w:p>
    <w:p w:rsidR="00FA7F32" w:rsidRDefault="00FA7F32" w:rsidP="00FA7F32">
      <w:pPr>
        <w:rPr>
          <w:rFonts w:eastAsia="Times New Roman"/>
          <w:b/>
          <w:iCs/>
          <w:sz w:val="24"/>
          <w:szCs w:val="24"/>
        </w:rPr>
      </w:pPr>
      <w:r>
        <w:rPr>
          <w:rFonts w:eastAsia="Times New Roman"/>
          <w:b/>
          <w:iCs/>
          <w:sz w:val="24"/>
          <w:szCs w:val="24"/>
        </w:rPr>
        <w:t>Don’t forget…</w:t>
      </w:r>
    </w:p>
    <w:p w:rsidR="00401B74" w:rsidRDefault="00401B74" w:rsidP="00FA7F32">
      <w:pPr>
        <w:rPr>
          <w:rFonts w:eastAsia="Times New Roman"/>
          <w:iCs/>
          <w:sz w:val="24"/>
          <w:szCs w:val="24"/>
        </w:rPr>
      </w:pPr>
      <w:r w:rsidRPr="00401B74">
        <w:rPr>
          <w:rFonts w:eastAsia="Times New Roman"/>
          <w:iCs/>
          <w:sz w:val="24"/>
          <w:szCs w:val="24"/>
        </w:rPr>
        <w:t>We have had a few cases of headlice reported to school recently.  Can you please check your child over the weekend and treat if necessary.  Hopefully by all doing it at the same time, we can stop them spreading.</w:t>
      </w:r>
      <w:r>
        <w:rPr>
          <w:rFonts w:eastAsia="Times New Roman"/>
          <w:iCs/>
          <w:sz w:val="24"/>
          <w:szCs w:val="24"/>
        </w:rPr>
        <w:t xml:space="preserve">  Please follow the link </w:t>
      </w:r>
      <w:hyperlink r:id="rId6" w:history="1">
        <w:r w:rsidRPr="00E30954">
          <w:rPr>
            <w:rStyle w:val="Hyperlink"/>
            <w:rFonts w:eastAsia="Times New Roman"/>
            <w:iCs/>
            <w:sz w:val="24"/>
            <w:szCs w:val="24"/>
          </w:rPr>
          <w:t>https://www.nhs.uk/conditions/head-lice-and-nits/</w:t>
        </w:r>
      </w:hyperlink>
      <w:r>
        <w:rPr>
          <w:rFonts w:eastAsia="Times New Roman"/>
          <w:iCs/>
          <w:sz w:val="24"/>
          <w:szCs w:val="24"/>
        </w:rPr>
        <w:t xml:space="preserve"> for more information.</w:t>
      </w:r>
    </w:p>
    <w:p w:rsidR="00401B74" w:rsidRPr="00401B74" w:rsidRDefault="00401B74" w:rsidP="00FA7F32">
      <w:pPr>
        <w:rPr>
          <w:rFonts w:eastAsia="Times New Roman"/>
          <w:iCs/>
          <w:sz w:val="24"/>
          <w:szCs w:val="24"/>
        </w:rPr>
      </w:pPr>
    </w:p>
    <w:p w:rsidR="00AE776B" w:rsidRDefault="00AE776B" w:rsidP="00FA7F32">
      <w:pPr>
        <w:rPr>
          <w:rFonts w:eastAsia="Times New Roman"/>
          <w:iCs/>
          <w:sz w:val="24"/>
          <w:szCs w:val="24"/>
        </w:rPr>
      </w:pPr>
      <w:r w:rsidRPr="00AE776B">
        <w:rPr>
          <w:rFonts w:eastAsia="Times New Roman"/>
          <w:iCs/>
          <w:sz w:val="24"/>
          <w:szCs w:val="24"/>
        </w:rPr>
        <w:t>The next Garden working party is on Monday 17</w:t>
      </w:r>
      <w:r w:rsidRPr="00AE776B">
        <w:rPr>
          <w:rFonts w:eastAsia="Times New Roman"/>
          <w:iCs/>
          <w:sz w:val="24"/>
          <w:szCs w:val="24"/>
          <w:vertAlign w:val="superscript"/>
        </w:rPr>
        <w:t>th</w:t>
      </w:r>
      <w:r w:rsidRPr="00AE776B">
        <w:rPr>
          <w:rFonts w:eastAsia="Times New Roman"/>
          <w:iCs/>
          <w:sz w:val="24"/>
          <w:szCs w:val="24"/>
        </w:rPr>
        <w:t xml:space="preserve"> June</w:t>
      </w:r>
      <w:r>
        <w:rPr>
          <w:rFonts w:eastAsia="Times New Roman"/>
          <w:iCs/>
          <w:sz w:val="24"/>
          <w:szCs w:val="24"/>
        </w:rPr>
        <w:t>.  Please come along if you are able to.</w:t>
      </w:r>
    </w:p>
    <w:p w:rsidR="00E77A9F" w:rsidRDefault="00E77A9F" w:rsidP="00FA7F32">
      <w:pPr>
        <w:rPr>
          <w:rFonts w:eastAsia="Times New Roman"/>
          <w:iCs/>
          <w:sz w:val="24"/>
          <w:szCs w:val="24"/>
        </w:rPr>
      </w:pPr>
    </w:p>
    <w:p w:rsidR="00FA7F32" w:rsidRDefault="00862BDD" w:rsidP="00FA7F32">
      <w:pPr>
        <w:rPr>
          <w:bCs/>
          <w:sz w:val="24"/>
          <w:szCs w:val="24"/>
        </w:rPr>
      </w:pPr>
      <w:r>
        <w:rPr>
          <w:bCs/>
          <w:sz w:val="24"/>
          <w:szCs w:val="24"/>
        </w:rPr>
        <w:t xml:space="preserve">Swimming this week is </w:t>
      </w:r>
      <w:r w:rsidR="00AE776B">
        <w:rPr>
          <w:bCs/>
          <w:sz w:val="24"/>
          <w:szCs w:val="24"/>
        </w:rPr>
        <w:t>for Lapwings, Hawks and Year 6.</w:t>
      </w:r>
    </w:p>
    <w:p w:rsidR="00FA7F32" w:rsidRDefault="00FA7F32" w:rsidP="00FA7F32">
      <w:pPr>
        <w:rPr>
          <w:bCs/>
          <w:sz w:val="24"/>
          <w:szCs w:val="24"/>
        </w:rPr>
      </w:pPr>
    </w:p>
    <w:p w:rsidR="00FA7F32" w:rsidRDefault="00FA7F32" w:rsidP="00FA7F32">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862BDD" w:rsidRDefault="00862BDD" w:rsidP="00FA7F32">
      <w:pPr>
        <w:rPr>
          <w:rFonts w:eastAsia="Times New Roman" w:cs="Arial"/>
          <w:i/>
          <w:sz w:val="24"/>
          <w:szCs w:val="24"/>
        </w:rPr>
      </w:pPr>
    </w:p>
    <w:p w:rsidR="00862BDD" w:rsidRDefault="00862BDD" w:rsidP="00FA7F32">
      <w:pPr>
        <w:rPr>
          <w:rFonts w:eastAsia="Times New Roman" w:cs="Arial"/>
          <w:i/>
          <w:sz w:val="24"/>
          <w:szCs w:val="24"/>
        </w:rPr>
      </w:pPr>
    </w:p>
    <w:p w:rsidR="00862BDD" w:rsidRPr="00C912B3" w:rsidRDefault="00862BDD" w:rsidP="00FA7F32">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06"/>
      </w:tblGrid>
      <w:tr w:rsidR="00FA7F32" w:rsidRPr="00C912B3" w:rsidTr="00AA6A64">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216"/>
            </w:tblGrid>
            <w:tr w:rsidR="00FA7F32" w:rsidRPr="00C912B3" w:rsidTr="00AA6A64">
              <w:trPr>
                <w:trHeight w:val="1431"/>
                <w:tblCellSpacing w:w="0" w:type="dxa"/>
              </w:trPr>
              <w:tc>
                <w:tcPr>
                  <w:tcW w:w="0" w:type="auto"/>
                  <w:shd w:val="clear" w:color="auto" w:fill="auto"/>
                </w:tcPr>
                <w:p w:rsidR="00FA7F32" w:rsidRPr="00C912B3" w:rsidRDefault="00FA7F32" w:rsidP="00AA6A64">
                  <w:pPr>
                    <w:rPr>
                      <w:rFonts w:eastAsia="Times New Roman"/>
                      <w:b/>
                      <w:sz w:val="24"/>
                      <w:szCs w:val="24"/>
                    </w:rPr>
                  </w:pPr>
                  <w:r w:rsidRPr="00C912B3">
                    <w:rPr>
                      <w:rFonts w:eastAsia="Times New Roman"/>
                      <w:b/>
                      <w:sz w:val="24"/>
                      <w:szCs w:val="24"/>
                    </w:rPr>
                    <w:t>Lunc</w:t>
                  </w:r>
                  <w:r w:rsidR="006428AD">
                    <w:rPr>
                      <w:rFonts w:eastAsia="Times New Roman"/>
                      <w:b/>
                      <w:sz w:val="24"/>
                      <w:szCs w:val="24"/>
                    </w:rPr>
                    <w:t>hes for week beginning Monday 10</w:t>
                  </w:r>
                  <w:r w:rsidR="006428AD" w:rsidRPr="006428AD">
                    <w:rPr>
                      <w:rFonts w:eastAsia="Times New Roman"/>
                      <w:b/>
                      <w:sz w:val="24"/>
                      <w:szCs w:val="24"/>
                      <w:vertAlign w:val="superscript"/>
                    </w:rPr>
                    <w:t>th</w:t>
                  </w:r>
                  <w:r w:rsidR="006428AD">
                    <w:rPr>
                      <w:rFonts w:eastAsia="Times New Roman"/>
                      <w:b/>
                      <w:sz w:val="24"/>
                      <w:szCs w:val="24"/>
                    </w:rPr>
                    <w:t xml:space="preserve"> June</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203"/>
                    <w:gridCol w:w="2203"/>
                    <w:gridCol w:w="2003"/>
                  </w:tblGrid>
                  <w:tr w:rsidR="00FA7F32" w:rsidRPr="00C912B3" w:rsidTr="00AA6A64">
                    <w:tc>
                      <w:tcPr>
                        <w:tcW w:w="1726" w:type="dxa"/>
                      </w:tcPr>
                      <w:p w:rsidR="00FA7F32" w:rsidRPr="00C912B3" w:rsidRDefault="00FA7F32" w:rsidP="00AA6A64">
                        <w:pPr>
                          <w:rPr>
                            <w:rFonts w:eastAsia="Times New Roman" w:cs="Arial"/>
                            <w:sz w:val="24"/>
                            <w:szCs w:val="24"/>
                          </w:rPr>
                        </w:pPr>
                      </w:p>
                    </w:tc>
                    <w:tc>
                      <w:tcPr>
                        <w:tcW w:w="2273" w:type="dxa"/>
                      </w:tcPr>
                      <w:p w:rsidR="00FA7F32" w:rsidRPr="00C912B3" w:rsidRDefault="00FA7F32" w:rsidP="00AA6A64">
                        <w:pPr>
                          <w:rPr>
                            <w:rFonts w:eastAsia="Times New Roman" w:cs="Arial"/>
                            <w:b/>
                            <w:sz w:val="24"/>
                            <w:szCs w:val="24"/>
                          </w:rPr>
                        </w:pPr>
                        <w:r w:rsidRPr="00C912B3">
                          <w:rPr>
                            <w:rFonts w:eastAsia="Times New Roman" w:cs="Arial"/>
                            <w:b/>
                            <w:sz w:val="24"/>
                            <w:szCs w:val="24"/>
                          </w:rPr>
                          <w:t>Red Option</w:t>
                        </w:r>
                      </w:p>
                    </w:tc>
                    <w:tc>
                      <w:tcPr>
                        <w:tcW w:w="2250" w:type="dxa"/>
                      </w:tcPr>
                      <w:p w:rsidR="00FA7F32" w:rsidRPr="00C912B3" w:rsidRDefault="00FA7F32" w:rsidP="00AA6A64">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FA7F32" w:rsidRPr="00C912B3" w:rsidRDefault="00FA7F32" w:rsidP="00AA6A64">
                        <w:pPr>
                          <w:rPr>
                            <w:rFonts w:eastAsia="Times New Roman" w:cs="Arial"/>
                            <w:b/>
                            <w:sz w:val="24"/>
                            <w:szCs w:val="24"/>
                          </w:rPr>
                        </w:pPr>
                        <w:r w:rsidRPr="00C912B3">
                          <w:rPr>
                            <w:rFonts w:eastAsia="Times New Roman" w:cs="Arial"/>
                            <w:b/>
                            <w:sz w:val="24"/>
                            <w:szCs w:val="24"/>
                          </w:rPr>
                          <w:t>Blue Option</w:t>
                        </w:r>
                      </w:p>
                      <w:p w:rsidR="00FA7F32" w:rsidRPr="00C912B3" w:rsidRDefault="00FA7F32" w:rsidP="00AA6A64">
                        <w:pPr>
                          <w:rPr>
                            <w:rFonts w:eastAsia="Times New Roman" w:cs="Arial"/>
                            <w:b/>
                            <w:sz w:val="24"/>
                            <w:szCs w:val="24"/>
                          </w:rPr>
                        </w:pPr>
                        <w:r w:rsidRPr="00C912B3">
                          <w:rPr>
                            <w:rFonts w:eastAsia="Times New Roman" w:cs="Arial"/>
                            <w:b/>
                            <w:sz w:val="24"/>
                            <w:szCs w:val="24"/>
                          </w:rPr>
                          <w:t>(Light bite)</w:t>
                        </w:r>
                      </w:p>
                    </w:tc>
                  </w:tr>
                  <w:tr w:rsidR="00FA7F32" w:rsidRPr="00C912B3" w:rsidTr="00AA6A64">
                    <w:tc>
                      <w:tcPr>
                        <w:tcW w:w="1726" w:type="dxa"/>
                      </w:tcPr>
                      <w:p w:rsidR="00FA7F32" w:rsidRPr="00C912B3" w:rsidRDefault="00FA7F32" w:rsidP="00AA6A64">
                        <w:pPr>
                          <w:rPr>
                            <w:rFonts w:eastAsia="Times New Roman" w:cs="Arial"/>
                            <w:b/>
                            <w:sz w:val="24"/>
                            <w:szCs w:val="24"/>
                          </w:rPr>
                        </w:pPr>
                        <w:r w:rsidRPr="00C912B3">
                          <w:rPr>
                            <w:rFonts w:eastAsia="Times New Roman" w:cs="Arial"/>
                            <w:b/>
                            <w:sz w:val="24"/>
                            <w:szCs w:val="24"/>
                          </w:rPr>
                          <w:t>Monday</w:t>
                        </w:r>
                      </w:p>
                    </w:tc>
                    <w:tc>
                      <w:tcPr>
                        <w:tcW w:w="2273" w:type="dxa"/>
                      </w:tcPr>
                      <w:p w:rsidR="00FA7F32" w:rsidRPr="00C912B3" w:rsidRDefault="00862BDD" w:rsidP="00AA6A64">
                        <w:pPr>
                          <w:rPr>
                            <w:rFonts w:eastAsia="Times New Roman" w:cs="Arial"/>
                            <w:sz w:val="24"/>
                            <w:szCs w:val="24"/>
                          </w:rPr>
                        </w:pPr>
                        <w:r>
                          <w:rPr>
                            <w:rFonts w:eastAsia="Times New Roman" w:cs="Arial"/>
                            <w:sz w:val="24"/>
                            <w:szCs w:val="24"/>
                          </w:rPr>
                          <w:t>BBQ chicken</w:t>
                        </w:r>
                      </w:p>
                    </w:tc>
                    <w:tc>
                      <w:tcPr>
                        <w:tcW w:w="2250" w:type="dxa"/>
                      </w:tcPr>
                      <w:p w:rsidR="00FA7F32" w:rsidRPr="00C912B3" w:rsidRDefault="00862BDD" w:rsidP="00AA6A64">
                        <w:pPr>
                          <w:rPr>
                            <w:rFonts w:eastAsia="Times New Roman" w:cs="Arial"/>
                            <w:sz w:val="24"/>
                            <w:szCs w:val="24"/>
                          </w:rPr>
                        </w:pPr>
                        <w:r>
                          <w:rPr>
                            <w:rFonts w:eastAsia="Times New Roman" w:cs="Arial"/>
                            <w:sz w:val="24"/>
                            <w:szCs w:val="24"/>
                          </w:rPr>
                          <w:t>Quorn chicken</w:t>
                        </w:r>
                      </w:p>
                    </w:tc>
                    <w:tc>
                      <w:tcPr>
                        <w:tcW w:w="2047" w:type="dxa"/>
                      </w:tcPr>
                      <w:p w:rsidR="00FA7F32" w:rsidRPr="00C912B3" w:rsidRDefault="00862BDD" w:rsidP="00AA6A64">
                        <w:pPr>
                          <w:rPr>
                            <w:rFonts w:eastAsia="Times New Roman" w:cs="Arial"/>
                            <w:sz w:val="24"/>
                            <w:szCs w:val="24"/>
                          </w:rPr>
                        </w:pPr>
                        <w:r>
                          <w:rPr>
                            <w:rFonts w:eastAsia="Times New Roman" w:cs="Arial"/>
                            <w:sz w:val="24"/>
                            <w:szCs w:val="24"/>
                          </w:rPr>
                          <w:t>Tuna roll</w:t>
                        </w:r>
                      </w:p>
                    </w:tc>
                  </w:tr>
                  <w:tr w:rsidR="00FA7F32" w:rsidRPr="00C912B3" w:rsidTr="00AA6A64">
                    <w:tc>
                      <w:tcPr>
                        <w:tcW w:w="1726" w:type="dxa"/>
                      </w:tcPr>
                      <w:p w:rsidR="00FA7F32" w:rsidRPr="00C912B3" w:rsidRDefault="00FA7F32" w:rsidP="00AA6A64">
                        <w:pPr>
                          <w:rPr>
                            <w:rFonts w:eastAsia="Times New Roman" w:cs="Arial"/>
                            <w:b/>
                            <w:sz w:val="24"/>
                            <w:szCs w:val="24"/>
                          </w:rPr>
                        </w:pPr>
                        <w:r w:rsidRPr="00C912B3">
                          <w:rPr>
                            <w:rFonts w:eastAsia="Times New Roman" w:cs="Arial"/>
                            <w:b/>
                            <w:sz w:val="24"/>
                            <w:szCs w:val="24"/>
                          </w:rPr>
                          <w:t>Tuesday</w:t>
                        </w:r>
                      </w:p>
                    </w:tc>
                    <w:tc>
                      <w:tcPr>
                        <w:tcW w:w="2273" w:type="dxa"/>
                      </w:tcPr>
                      <w:p w:rsidR="00FA7F32" w:rsidRPr="00C912B3" w:rsidRDefault="00862BDD" w:rsidP="00AA6A64">
                        <w:pPr>
                          <w:rPr>
                            <w:rFonts w:eastAsia="Times New Roman" w:cs="Arial"/>
                            <w:sz w:val="24"/>
                            <w:szCs w:val="24"/>
                          </w:rPr>
                        </w:pPr>
                        <w:r>
                          <w:rPr>
                            <w:rFonts w:eastAsia="Times New Roman" w:cs="Arial"/>
                            <w:sz w:val="24"/>
                            <w:szCs w:val="24"/>
                          </w:rPr>
                          <w:t>Brunch</w:t>
                        </w:r>
                      </w:p>
                    </w:tc>
                    <w:tc>
                      <w:tcPr>
                        <w:tcW w:w="2250" w:type="dxa"/>
                      </w:tcPr>
                      <w:p w:rsidR="00FA7F32" w:rsidRPr="00C912B3" w:rsidRDefault="00862BDD" w:rsidP="00AA6A64">
                        <w:pPr>
                          <w:rPr>
                            <w:rFonts w:eastAsia="Times New Roman" w:cs="Arial"/>
                            <w:sz w:val="24"/>
                            <w:szCs w:val="24"/>
                          </w:rPr>
                        </w:pPr>
                        <w:r>
                          <w:rPr>
                            <w:rFonts w:eastAsia="Times New Roman" w:cs="Arial"/>
                            <w:sz w:val="24"/>
                            <w:szCs w:val="24"/>
                          </w:rPr>
                          <w:t>Veggie brunch</w:t>
                        </w:r>
                      </w:p>
                    </w:tc>
                    <w:tc>
                      <w:tcPr>
                        <w:tcW w:w="2047" w:type="dxa"/>
                      </w:tcPr>
                      <w:p w:rsidR="00FA7F32" w:rsidRPr="00C912B3" w:rsidRDefault="00862BDD" w:rsidP="00AA6A64">
                        <w:pPr>
                          <w:rPr>
                            <w:rFonts w:eastAsia="Times New Roman" w:cs="Arial"/>
                            <w:sz w:val="24"/>
                            <w:szCs w:val="24"/>
                          </w:rPr>
                        </w:pPr>
                        <w:r>
                          <w:rPr>
                            <w:rFonts w:eastAsia="Times New Roman" w:cs="Arial"/>
                            <w:sz w:val="24"/>
                            <w:szCs w:val="24"/>
                          </w:rPr>
                          <w:t>Ham roll</w:t>
                        </w:r>
                      </w:p>
                    </w:tc>
                  </w:tr>
                  <w:tr w:rsidR="00FA7F32" w:rsidRPr="00C912B3" w:rsidTr="00AA6A64">
                    <w:tc>
                      <w:tcPr>
                        <w:tcW w:w="1726" w:type="dxa"/>
                      </w:tcPr>
                      <w:p w:rsidR="00FA7F32" w:rsidRPr="00C912B3" w:rsidRDefault="00FA7F32" w:rsidP="00AA6A64">
                        <w:pPr>
                          <w:rPr>
                            <w:rFonts w:eastAsia="Times New Roman" w:cs="Arial"/>
                            <w:b/>
                            <w:sz w:val="24"/>
                            <w:szCs w:val="24"/>
                          </w:rPr>
                        </w:pPr>
                        <w:r w:rsidRPr="00C912B3">
                          <w:rPr>
                            <w:rFonts w:eastAsia="Times New Roman" w:cs="Arial"/>
                            <w:b/>
                            <w:sz w:val="24"/>
                            <w:szCs w:val="24"/>
                          </w:rPr>
                          <w:t>Wednesday</w:t>
                        </w:r>
                      </w:p>
                    </w:tc>
                    <w:tc>
                      <w:tcPr>
                        <w:tcW w:w="2273" w:type="dxa"/>
                      </w:tcPr>
                      <w:p w:rsidR="00FA7F32" w:rsidRPr="00C912B3" w:rsidRDefault="00862BDD" w:rsidP="00AA6A64">
                        <w:pPr>
                          <w:rPr>
                            <w:rFonts w:eastAsia="Times New Roman" w:cs="Arial"/>
                            <w:sz w:val="24"/>
                            <w:szCs w:val="24"/>
                          </w:rPr>
                        </w:pPr>
                        <w:r>
                          <w:rPr>
                            <w:rFonts w:eastAsia="Times New Roman" w:cs="Arial"/>
                            <w:sz w:val="24"/>
                            <w:szCs w:val="24"/>
                          </w:rPr>
                          <w:t>Roast chicken</w:t>
                        </w:r>
                      </w:p>
                    </w:tc>
                    <w:tc>
                      <w:tcPr>
                        <w:tcW w:w="2250" w:type="dxa"/>
                      </w:tcPr>
                      <w:p w:rsidR="00FA7F32" w:rsidRPr="00C912B3" w:rsidRDefault="00862BDD" w:rsidP="00AA6A64">
                        <w:pPr>
                          <w:rPr>
                            <w:rFonts w:eastAsia="Times New Roman" w:cs="Arial"/>
                            <w:sz w:val="24"/>
                            <w:szCs w:val="24"/>
                          </w:rPr>
                        </w:pPr>
                        <w:r>
                          <w:rPr>
                            <w:rFonts w:eastAsia="Times New Roman" w:cs="Arial"/>
                            <w:sz w:val="24"/>
                            <w:szCs w:val="24"/>
                          </w:rPr>
                          <w:t>Quorn fillet</w:t>
                        </w:r>
                      </w:p>
                    </w:tc>
                    <w:tc>
                      <w:tcPr>
                        <w:tcW w:w="2047" w:type="dxa"/>
                      </w:tcPr>
                      <w:p w:rsidR="00FA7F32" w:rsidRPr="00C912B3" w:rsidRDefault="00862BDD" w:rsidP="00AA6A64">
                        <w:pPr>
                          <w:rPr>
                            <w:rFonts w:eastAsia="Times New Roman" w:cs="Arial"/>
                            <w:sz w:val="24"/>
                            <w:szCs w:val="24"/>
                          </w:rPr>
                        </w:pPr>
                        <w:r>
                          <w:rPr>
                            <w:rFonts w:eastAsia="Times New Roman" w:cs="Arial"/>
                            <w:sz w:val="24"/>
                            <w:szCs w:val="24"/>
                          </w:rPr>
                          <w:t>Chicken and sweetcorn baguette</w:t>
                        </w:r>
                      </w:p>
                    </w:tc>
                  </w:tr>
                  <w:tr w:rsidR="00FA7F32" w:rsidRPr="00C912B3" w:rsidTr="00AA6A64">
                    <w:tc>
                      <w:tcPr>
                        <w:tcW w:w="1726" w:type="dxa"/>
                      </w:tcPr>
                      <w:p w:rsidR="00FA7F32" w:rsidRPr="00C912B3" w:rsidRDefault="00FA7F32" w:rsidP="00AA6A64">
                        <w:pPr>
                          <w:rPr>
                            <w:rFonts w:eastAsia="Times New Roman" w:cs="Arial"/>
                            <w:b/>
                            <w:sz w:val="24"/>
                            <w:szCs w:val="24"/>
                          </w:rPr>
                        </w:pPr>
                        <w:r w:rsidRPr="00C912B3">
                          <w:rPr>
                            <w:rFonts w:eastAsia="Times New Roman" w:cs="Arial"/>
                            <w:b/>
                            <w:sz w:val="24"/>
                            <w:szCs w:val="24"/>
                          </w:rPr>
                          <w:t>Thursday</w:t>
                        </w:r>
                      </w:p>
                    </w:tc>
                    <w:tc>
                      <w:tcPr>
                        <w:tcW w:w="2273" w:type="dxa"/>
                      </w:tcPr>
                      <w:p w:rsidR="00FA7F32" w:rsidRPr="00C912B3" w:rsidRDefault="006428AD" w:rsidP="00AA6A64">
                        <w:pPr>
                          <w:rPr>
                            <w:rFonts w:eastAsia="Times New Roman" w:cs="Arial"/>
                            <w:sz w:val="24"/>
                            <w:szCs w:val="24"/>
                          </w:rPr>
                        </w:pPr>
                        <w:r>
                          <w:rPr>
                            <w:rFonts w:eastAsia="Times New Roman" w:cs="Arial"/>
                            <w:sz w:val="24"/>
                            <w:szCs w:val="24"/>
                          </w:rPr>
                          <w:t>Chicken pasta bake</w:t>
                        </w:r>
                      </w:p>
                    </w:tc>
                    <w:tc>
                      <w:tcPr>
                        <w:tcW w:w="2250" w:type="dxa"/>
                      </w:tcPr>
                      <w:p w:rsidR="00FA7F32" w:rsidRPr="00C912B3" w:rsidRDefault="006428AD" w:rsidP="00AA6A64">
                        <w:pPr>
                          <w:rPr>
                            <w:rFonts w:eastAsia="Times New Roman" w:cs="Arial"/>
                            <w:sz w:val="24"/>
                            <w:szCs w:val="24"/>
                          </w:rPr>
                        </w:pPr>
                        <w:r>
                          <w:rPr>
                            <w:rFonts w:eastAsia="Times New Roman" w:cs="Arial"/>
                            <w:sz w:val="24"/>
                            <w:szCs w:val="24"/>
                          </w:rPr>
                          <w:t>Tuna pasta bake</w:t>
                        </w:r>
                      </w:p>
                    </w:tc>
                    <w:tc>
                      <w:tcPr>
                        <w:tcW w:w="2047" w:type="dxa"/>
                      </w:tcPr>
                      <w:p w:rsidR="00FA7F32" w:rsidRPr="00C912B3" w:rsidRDefault="00FA7F32" w:rsidP="00AA6A64">
                        <w:pPr>
                          <w:rPr>
                            <w:rFonts w:eastAsia="Times New Roman" w:cs="Arial"/>
                            <w:sz w:val="24"/>
                            <w:szCs w:val="24"/>
                          </w:rPr>
                        </w:pPr>
                        <w:r>
                          <w:rPr>
                            <w:rFonts w:eastAsia="Times New Roman" w:cs="Arial"/>
                            <w:sz w:val="24"/>
                            <w:szCs w:val="24"/>
                          </w:rPr>
                          <w:t xml:space="preserve">Egg </w:t>
                        </w:r>
                        <w:r w:rsidR="006428AD">
                          <w:rPr>
                            <w:rFonts w:eastAsia="Times New Roman" w:cs="Arial"/>
                            <w:sz w:val="24"/>
                            <w:szCs w:val="24"/>
                          </w:rPr>
                          <w:t xml:space="preserve">mayo </w:t>
                        </w:r>
                        <w:r>
                          <w:rPr>
                            <w:rFonts w:eastAsia="Times New Roman" w:cs="Arial"/>
                            <w:sz w:val="24"/>
                            <w:szCs w:val="24"/>
                          </w:rPr>
                          <w:t>roll</w:t>
                        </w:r>
                      </w:p>
                    </w:tc>
                  </w:tr>
                  <w:tr w:rsidR="00FA7F32" w:rsidRPr="00C912B3" w:rsidTr="00AA6A64">
                    <w:tc>
                      <w:tcPr>
                        <w:tcW w:w="1726" w:type="dxa"/>
                      </w:tcPr>
                      <w:p w:rsidR="00FA7F32" w:rsidRPr="00C912B3" w:rsidRDefault="00FA7F32" w:rsidP="00AA6A64">
                        <w:pPr>
                          <w:rPr>
                            <w:rFonts w:eastAsia="Times New Roman" w:cs="Arial"/>
                            <w:b/>
                            <w:sz w:val="24"/>
                            <w:szCs w:val="24"/>
                          </w:rPr>
                        </w:pPr>
                        <w:r w:rsidRPr="00C912B3">
                          <w:rPr>
                            <w:rFonts w:eastAsia="Times New Roman" w:cs="Arial"/>
                            <w:b/>
                            <w:sz w:val="24"/>
                            <w:szCs w:val="24"/>
                          </w:rPr>
                          <w:t>Friday</w:t>
                        </w:r>
                      </w:p>
                    </w:tc>
                    <w:tc>
                      <w:tcPr>
                        <w:tcW w:w="2273" w:type="dxa"/>
                      </w:tcPr>
                      <w:p w:rsidR="00FA7F32" w:rsidRPr="00C912B3" w:rsidRDefault="006428AD" w:rsidP="00AA6A64">
                        <w:pPr>
                          <w:rPr>
                            <w:rFonts w:eastAsia="Times New Roman" w:cs="Arial"/>
                            <w:sz w:val="24"/>
                            <w:szCs w:val="24"/>
                          </w:rPr>
                        </w:pPr>
                        <w:r>
                          <w:rPr>
                            <w:rFonts w:eastAsia="Times New Roman" w:cs="Arial"/>
                            <w:sz w:val="24"/>
                            <w:szCs w:val="24"/>
                          </w:rPr>
                          <w:t>Fish Fingers</w:t>
                        </w:r>
                      </w:p>
                    </w:tc>
                    <w:tc>
                      <w:tcPr>
                        <w:tcW w:w="2250" w:type="dxa"/>
                      </w:tcPr>
                      <w:p w:rsidR="00FA7F32" w:rsidRPr="00C912B3" w:rsidRDefault="006428AD" w:rsidP="00AA6A64">
                        <w:pPr>
                          <w:rPr>
                            <w:rFonts w:eastAsia="Times New Roman" w:cs="Arial"/>
                            <w:sz w:val="24"/>
                            <w:szCs w:val="24"/>
                          </w:rPr>
                        </w:pPr>
                        <w:r>
                          <w:rPr>
                            <w:rFonts w:eastAsia="Times New Roman" w:cs="Arial"/>
                            <w:sz w:val="24"/>
                            <w:szCs w:val="24"/>
                          </w:rPr>
                          <w:t>Quorn dippers</w:t>
                        </w:r>
                      </w:p>
                    </w:tc>
                    <w:tc>
                      <w:tcPr>
                        <w:tcW w:w="2047" w:type="dxa"/>
                      </w:tcPr>
                      <w:p w:rsidR="00FA7F32" w:rsidRPr="00C912B3" w:rsidRDefault="006428AD" w:rsidP="00AA6A64">
                        <w:pPr>
                          <w:rPr>
                            <w:rFonts w:eastAsia="Times New Roman" w:cs="Arial"/>
                            <w:sz w:val="24"/>
                            <w:szCs w:val="24"/>
                          </w:rPr>
                        </w:pPr>
                        <w:r>
                          <w:rPr>
                            <w:rFonts w:eastAsia="Times New Roman" w:cs="Arial"/>
                            <w:sz w:val="24"/>
                            <w:szCs w:val="24"/>
                          </w:rPr>
                          <w:t>Cheese wrap</w:t>
                        </w:r>
                      </w:p>
                    </w:tc>
                  </w:tr>
                </w:tbl>
                <w:p w:rsidR="00FA7F32" w:rsidRPr="00C912B3" w:rsidRDefault="00FA7F32" w:rsidP="00AA6A64">
                  <w:pPr>
                    <w:rPr>
                      <w:rFonts w:eastAsia="Calibri"/>
                      <w:b/>
                      <w:sz w:val="24"/>
                      <w:szCs w:val="24"/>
                      <w:lang w:val="en-US"/>
                    </w:rPr>
                  </w:pPr>
                </w:p>
              </w:tc>
            </w:tr>
          </w:tbl>
          <w:p w:rsidR="00FA7F32" w:rsidRPr="00C912B3" w:rsidRDefault="00FA7F32" w:rsidP="00AA6A64">
            <w:pPr>
              <w:rPr>
                <w:rFonts w:eastAsia="Times New Roman"/>
                <w:sz w:val="24"/>
                <w:szCs w:val="24"/>
              </w:rPr>
            </w:pPr>
          </w:p>
        </w:tc>
      </w:tr>
      <w:tr w:rsidR="00FA7F32" w:rsidRPr="00C912B3" w:rsidTr="00AA6A64">
        <w:trPr>
          <w:trHeight w:val="35"/>
          <w:tblCellSpacing w:w="0" w:type="dxa"/>
        </w:trPr>
        <w:tc>
          <w:tcPr>
            <w:tcW w:w="0" w:type="auto"/>
          </w:tcPr>
          <w:p w:rsidR="00FA7F32" w:rsidRPr="00C912B3" w:rsidRDefault="00FA7F32" w:rsidP="00AA6A64">
            <w:pPr>
              <w:rPr>
                <w:rFonts w:eastAsia="Times New Roman"/>
                <w:sz w:val="24"/>
                <w:szCs w:val="24"/>
              </w:rPr>
            </w:pPr>
          </w:p>
        </w:tc>
      </w:tr>
    </w:tbl>
    <w:p w:rsidR="00FA7F32" w:rsidRPr="00C912B3" w:rsidRDefault="00FA7F32" w:rsidP="00FA7F32">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Thursday 13 June</w:t>
            </w:r>
          </w:p>
        </w:tc>
        <w:tc>
          <w:tcPr>
            <w:tcW w:w="5296" w:type="dxa"/>
            <w:shd w:val="clear" w:color="auto" w:fill="auto"/>
          </w:tcPr>
          <w:p w:rsidR="00FA7F32" w:rsidRPr="00A058CA" w:rsidRDefault="00FA7F32" w:rsidP="00AA6A64">
            <w:pPr>
              <w:rPr>
                <w:rFonts w:eastAsia="Times New Roman" w:cs="Arial"/>
                <w:b/>
                <w:sz w:val="24"/>
                <w:szCs w:val="24"/>
              </w:rPr>
            </w:pPr>
            <w:r w:rsidRPr="00A058CA">
              <w:rPr>
                <w:rFonts w:eastAsia="Times New Roman" w:cs="Arial"/>
                <w:b/>
                <w:sz w:val="24"/>
                <w:szCs w:val="24"/>
              </w:rPr>
              <w:t>Hawks Class assembly</w:t>
            </w:r>
          </w:p>
        </w:tc>
      </w:tr>
      <w:tr w:rsidR="00862BDD" w:rsidRPr="00C912B3" w:rsidTr="00AA6A64">
        <w:tc>
          <w:tcPr>
            <w:tcW w:w="2921" w:type="dxa"/>
            <w:shd w:val="clear" w:color="auto" w:fill="auto"/>
          </w:tcPr>
          <w:p w:rsidR="00862BDD" w:rsidRDefault="00862BDD" w:rsidP="00AA6A64">
            <w:pPr>
              <w:rPr>
                <w:rFonts w:eastAsia="Times New Roman" w:cs="Arial"/>
                <w:sz w:val="24"/>
                <w:szCs w:val="24"/>
              </w:rPr>
            </w:pPr>
            <w:r>
              <w:rPr>
                <w:rFonts w:eastAsia="Times New Roman" w:cs="Arial"/>
                <w:sz w:val="24"/>
                <w:szCs w:val="24"/>
              </w:rPr>
              <w:t>Monday 17 June</w:t>
            </w:r>
          </w:p>
        </w:tc>
        <w:tc>
          <w:tcPr>
            <w:tcW w:w="5296" w:type="dxa"/>
            <w:shd w:val="clear" w:color="auto" w:fill="auto"/>
          </w:tcPr>
          <w:p w:rsidR="00862BDD" w:rsidRPr="00862BDD" w:rsidRDefault="00862BDD" w:rsidP="00AA6A64">
            <w:pPr>
              <w:rPr>
                <w:rFonts w:eastAsia="Times New Roman" w:cs="Arial"/>
                <w:sz w:val="24"/>
                <w:szCs w:val="24"/>
              </w:rPr>
            </w:pPr>
            <w:r w:rsidRPr="00862BDD">
              <w:rPr>
                <w:rFonts w:eastAsia="Times New Roman" w:cs="Arial"/>
                <w:sz w:val="24"/>
                <w:szCs w:val="24"/>
              </w:rPr>
              <w:t>Garden working party 3.30 – 5pm</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Thursday 20 June</w:t>
            </w:r>
          </w:p>
        </w:tc>
        <w:tc>
          <w:tcPr>
            <w:tcW w:w="5296" w:type="dxa"/>
            <w:shd w:val="clear" w:color="auto" w:fill="auto"/>
          </w:tcPr>
          <w:p w:rsidR="00FA7F32" w:rsidRPr="00A058CA" w:rsidRDefault="00FA7F32" w:rsidP="00AA6A64">
            <w:pPr>
              <w:rPr>
                <w:rFonts w:eastAsia="Times New Roman" w:cs="Arial"/>
                <w:b/>
                <w:sz w:val="24"/>
                <w:szCs w:val="24"/>
              </w:rPr>
            </w:pPr>
            <w:r>
              <w:rPr>
                <w:rFonts w:eastAsia="Times New Roman" w:cs="Arial"/>
                <w:b/>
                <w:sz w:val="24"/>
                <w:szCs w:val="24"/>
              </w:rPr>
              <w:t>Bluebells Class Assembly</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Friday 21 June</w:t>
            </w:r>
          </w:p>
        </w:tc>
        <w:tc>
          <w:tcPr>
            <w:tcW w:w="5296" w:type="dxa"/>
            <w:shd w:val="clear" w:color="auto" w:fill="auto"/>
          </w:tcPr>
          <w:p w:rsidR="00FA7F32" w:rsidRPr="000A326D" w:rsidRDefault="00FA7F32" w:rsidP="00AA6A64">
            <w:pPr>
              <w:rPr>
                <w:rFonts w:eastAsia="Times New Roman" w:cs="Arial"/>
                <w:sz w:val="24"/>
                <w:szCs w:val="24"/>
              </w:rPr>
            </w:pPr>
            <w:r w:rsidRPr="000A326D">
              <w:rPr>
                <w:rFonts w:eastAsia="Times New Roman" w:cs="Arial"/>
                <w:sz w:val="24"/>
                <w:szCs w:val="24"/>
              </w:rPr>
              <w:t>Summer Fair 4-6pm</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Tuesday 25 June</w:t>
            </w:r>
          </w:p>
        </w:tc>
        <w:tc>
          <w:tcPr>
            <w:tcW w:w="5296"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Last gym session</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Tuesday 25 June</w:t>
            </w:r>
          </w:p>
        </w:tc>
        <w:tc>
          <w:tcPr>
            <w:tcW w:w="5296"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Sports Day</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Thursday 27 June</w:t>
            </w:r>
          </w:p>
        </w:tc>
        <w:tc>
          <w:tcPr>
            <w:tcW w:w="5296"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Class Photos</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Sunday 30 June</w:t>
            </w:r>
          </w:p>
        </w:tc>
        <w:tc>
          <w:tcPr>
            <w:tcW w:w="5296" w:type="dxa"/>
            <w:shd w:val="clear" w:color="auto" w:fill="auto"/>
          </w:tcPr>
          <w:p w:rsidR="00FA7F32" w:rsidRDefault="00FA7F32" w:rsidP="00AA6A64">
            <w:pPr>
              <w:rPr>
                <w:rFonts w:eastAsia="Times New Roman" w:cs="Arial"/>
                <w:sz w:val="24"/>
                <w:szCs w:val="24"/>
              </w:rPr>
            </w:pPr>
            <w:r>
              <w:rPr>
                <w:rFonts w:eastAsia="Times New Roman" w:cs="Arial"/>
                <w:sz w:val="24"/>
                <w:szCs w:val="24"/>
              </w:rPr>
              <w:t>Church Service in school</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Tuesday 2 July</w:t>
            </w:r>
          </w:p>
        </w:tc>
        <w:tc>
          <w:tcPr>
            <w:tcW w:w="5296" w:type="dxa"/>
            <w:shd w:val="clear" w:color="auto" w:fill="auto"/>
          </w:tcPr>
          <w:p w:rsidR="00FA7F32" w:rsidRDefault="00FA7F32" w:rsidP="00AA6A64">
            <w:pPr>
              <w:rPr>
                <w:rFonts w:eastAsia="Times New Roman" w:cs="Arial"/>
                <w:sz w:val="24"/>
                <w:szCs w:val="24"/>
              </w:rPr>
            </w:pPr>
            <w:r>
              <w:rPr>
                <w:rFonts w:eastAsia="Times New Roman" w:cs="Arial"/>
                <w:sz w:val="24"/>
                <w:szCs w:val="24"/>
              </w:rPr>
              <w:t>Reserve Sports Day</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Wednesday 3 July</w:t>
            </w:r>
          </w:p>
        </w:tc>
        <w:tc>
          <w:tcPr>
            <w:tcW w:w="5296" w:type="dxa"/>
            <w:shd w:val="clear" w:color="auto" w:fill="auto"/>
          </w:tcPr>
          <w:p w:rsidR="00FA7F32" w:rsidRPr="00754059" w:rsidRDefault="00FA7F32" w:rsidP="00AA6A64">
            <w:pPr>
              <w:rPr>
                <w:rFonts w:eastAsia="Times New Roman" w:cs="Arial"/>
                <w:b/>
                <w:sz w:val="24"/>
                <w:szCs w:val="24"/>
              </w:rPr>
            </w:pPr>
            <w:r w:rsidRPr="00754059">
              <w:rPr>
                <w:rFonts w:eastAsia="Times New Roman" w:cs="Arial"/>
                <w:b/>
                <w:sz w:val="24"/>
                <w:szCs w:val="24"/>
              </w:rPr>
              <w:t>Class swap, Open Evening</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Wednesday3 July</w:t>
            </w:r>
          </w:p>
        </w:tc>
        <w:tc>
          <w:tcPr>
            <w:tcW w:w="5296" w:type="dxa"/>
            <w:shd w:val="clear" w:color="auto" w:fill="auto"/>
          </w:tcPr>
          <w:p w:rsidR="00FA7F32" w:rsidRPr="000A326D" w:rsidRDefault="00FA7F32" w:rsidP="00AA6A64">
            <w:pPr>
              <w:rPr>
                <w:rFonts w:eastAsia="Times New Roman" w:cs="Arial"/>
                <w:sz w:val="24"/>
                <w:szCs w:val="24"/>
              </w:rPr>
            </w:pPr>
            <w:r w:rsidRPr="000A326D">
              <w:rPr>
                <w:rFonts w:eastAsia="Times New Roman" w:cs="Arial"/>
                <w:sz w:val="24"/>
                <w:szCs w:val="24"/>
              </w:rPr>
              <w:t>Year 6 Induction Day at SVC</w:t>
            </w:r>
          </w:p>
        </w:tc>
      </w:tr>
      <w:tr w:rsidR="00FA7F32" w:rsidRPr="00C912B3" w:rsidTr="00AA6A64">
        <w:tc>
          <w:tcPr>
            <w:tcW w:w="2921" w:type="dxa"/>
            <w:tcBorders>
              <w:top w:val="single" w:sz="4" w:space="0" w:color="auto"/>
              <w:left w:val="single" w:sz="4" w:space="0" w:color="auto"/>
              <w:bottom w:val="single" w:sz="4" w:space="0" w:color="auto"/>
              <w:right w:val="single" w:sz="4" w:space="0" w:color="auto"/>
            </w:tcBorders>
            <w:shd w:val="clear" w:color="auto" w:fill="auto"/>
          </w:tcPr>
          <w:p w:rsidR="00FA7F32" w:rsidRDefault="00FA7F32" w:rsidP="00AA6A64">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A7F32" w:rsidRPr="00A058CA" w:rsidRDefault="00FA7F32" w:rsidP="00AA6A64">
            <w:pPr>
              <w:rPr>
                <w:rFonts w:eastAsia="Times New Roman" w:cs="Arial"/>
                <w:b/>
                <w:sz w:val="24"/>
                <w:szCs w:val="24"/>
              </w:rPr>
            </w:pPr>
            <w:r w:rsidRPr="00A058CA">
              <w:rPr>
                <w:rFonts w:eastAsia="Times New Roman" w:cs="Arial"/>
                <w:b/>
                <w:sz w:val="24"/>
                <w:szCs w:val="24"/>
              </w:rPr>
              <w:t>Sunflowers Class Assembly</w:t>
            </w:r>
          </w:p>
        </w:tc>
      </w:tr>
      <w:tr w:rsidR="00FA7F32" w:rsidRPr="00C912B3" w:rsidTr="00AA6A64">
        <w:tc>
          <w:tcPr>
            <w:tcW w:w="2921" w:type="dxa"/>
            <w:tcBorders>
              <w:top w:val="single" w:sz="4" w:space="0" w:color="auto"/>
              <w:left w:val="single" w:sz="4" w:space="0" w:color="auto"/>
              <w:bottom w:val="single" w:sz="4" w:space="0" w:color="auto"/>
              <w:right w:val="single" w:sz="4" w:space="0" w:color="auto"/>
            </w:tcBorders>
            <w:shd w:val="clear" w:color="auto" w:fill="auto"/>
          </w:tcPr>
          <w:p w:rsidR="00FA7F32" w:rsidRDefault="00FA7F32" w:rsidP="00AA6A64">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A7F32" w:rsidRPr="000A326D" w:rsidRDefault="00FA7F32" w:rsidP="00AA6A64">
            <w:pPr>
              <w:rPr>
                <w:rFonts w:eastAsia="Times New Roman" w:cs="Arial"/>
                <w:sz w:val="24"/>
                <w:szCs w:val="24"/>
              </w:rPr>
            </w:pPr>
            <w:r w:rsidRPr="000A326D">
              <w:rPr>
                <w:rFonts w:eastAsia="Times New Roman" w:cs="Arial"/>
                <w:sz w:val="24"/>
                <w:szCs w:val="24"/>
              </w:rPr>
              <w:t>Information Evening for Yr6 Parents at SVC</w:t>
            </w:r>
          </w:p>
        </w:tc>
      </w:tr>
      <w:tr w:rsidR="00FA7F32" w:rsidRPr="00C912B3" w:rsidTr="00AA6A64">
        <w:tc>
          <w:tcPr>
            <w:tcW w:w="2921" w:type="dxa"/>
            <w:tcBorders>
              <w:top w:val="single" w:sz="4" w:space="0" w:color="auto"/>
              <w:left w:val="single" w:sz="4" w:space="0" w:color="auto"/>
              <w:bottom w:val="single" w:sz="4" w:space="0" w:color="auto"/>
              <w:right w:val="single" w:sz="4" w:space="0" w:color="auto"/>
            </w:tcBorders>
            <w:shd w:val="clear" w:color="auto" w:fill="auto"/>
          </w:tcPr>
          <w:p w:rsidR="00FA7F32" w:rsidRDefault="00FA7F32" w:rsidP="00AA6A64">
            <w:pPr>
              <w:rPr>
                <w:rFonts w:eastAsia="Times New Roman" w:cs="Arial"/>
                <w:sz w:val="24"/>
                <w:szCs w:val="24"/>
              </w:rPr>
            </w:pPr>
            <w:r>
              <w:rPr>
                <w:rFonts w:eastAsia="Times New Roman" w:cs="Arial"/>
                <w:sz w:val="24"/>
                <w:szCs w:val="24"/>
              </w:rPr>
              <w:t>Friday 5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FA7F32" w:rsidRPr="00A058CA" w:rsidRDefault="00FA7F32" w:rsidP="00AA6A64">
            <w:pPr>
              <w:rPr>
                <w:rFonts w:eastAsia="Times New Roman" w:cs="Arial"/>
                <w:b/>
                <w:sz w:val="24"/>
                <w:szCs w:val="24"/>
              </w:rPr>
            </w:pPr>
            <w:r>
              <w:rPr>
                <w:rFonts w:eastAsia="Times New Roman" w:cs="Arial"/>
                <w:b/>
                <w:sz w:val="24"/>
                <w:szCs w:val="24"/>
              </w:rPr>
              <w:t>Whole school trip – details to follow</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Thursday 11 July</w:t>
            </w:r>
          </w:p>
        </w:tc>
        <w:tc>
          <w:tcPr>
            <w:tcW w:w="5296" w:type="dxa"/>
            <w:shd w:val="clear" w:color="auto" w:fill="auto"/>
          </w:tcPr>
          <w:p w:rsidR="00FA7F32" w:rsidRPr="00754059" w:rsidRDefault="00FA7F32" w:rsidP="00AA6A64">
            <w:pPr>
              <w:rPr>
                <w:rFonts w:eastAsia="Times New Roman" w:cs="Arial"/>
                <w:b/>
                <w:sz w:val="24"/>
                <w:szCs w:val="24"/>
              </w:rPr>
            </w:pPr>
            <w:r w:rsidRPr="00754059">
              <w:rPr>
                <w:rFonts w:eastAsia="Times New Roman" w:cs="Arial"/>
                <w:b/>
                <w:sz w:val="24"/>
                <w:szCs w:val="24"/>
              </w:rPr>
              <w:t>Owls Class Assembly</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FA7F32" w:rsidRPr="00754059" w:rsidRDefault="00FA7F32" w:rsidP="00AA6A64">
            <w:pPr>
              <w:rPr>
                <w:rFonts w:eastAsia="Times New Roman" w:cs="Arial"/>
                <w:b/>
                <w:sz w:val="24"/>
                <w:szCs w:val="24"/>
              </w:rPr>
            </w:pPr>
            <w:r>
              <w:rPr>
                <w:rFonts w:eastAsia="Times New Roman" w:cs="Arial"/>
                <w:b/>
                <w:sz w:val="24"/>
                <w:szCs w:val="24"/>
              </w:rPr>
              <w:t>Air Days</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FA7F32" w:rsidRPr="005618AF" w:rsidRDefault="00FA7F32" w:rsidP="00AA6A64">
            <w:pPr>
              <w:rPr>
                <w:rFonts w:eastAsia="Times New Roman" w:cs="Arial"/>
                <w:sz w:val="24"/>
                <w:szCs w:val="24"/>
              </w:rPr>
            </w:pPr>
            <w:r w:rsidRPr="005618AF">
              <w:rPr>
                <w:rFonts w:eastAsia="Times New Roman" w:cs="Arial"/>
                <w:sz w:val="24"/>
                <w:szCs w:val="24"/>
              </w:rPr>
              <w:t>Yr6 production and BBQ – details to follow</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Friday 19</w:t>
            </w:r>
            <w:r w:rsidRPr="00055A14">
              <w:rPr>
                <w:rFonts w:eastAsia="Times New Roman" w:cs="Arial"/>
                <w:sz w:val="24"/>
                <w:szCs w:val="24"/>
                <w:vertAlign w:val="superscript"/>
              </w:rPr>
              <w:t>th</w:t>
            </w:r>
            <w:r>
              <w:rPr>
                <w:rFonts w:eastAsia="Times New Roman" w:cs="Arial"/>
                <w:sz w:val="24"/>
                <w:szCs w:val="24"/>
              </w:rPr>
              <w:t xml:space="preserve"> July</w:t>
            </w:r>
          </w:p>
        </w:tc>
        <w:tc>
          <w:tcPr>
            <w:tcW w:w="5296" w:type="dxa"/>
            <w:shd w:val="clear" w:color="auto" w:fill="auto"/>
          </w:tcPr>
          <w:p w:rsidR="00FA7F32" w:rsidRDefault="00FA7F32" w:rsidP="00AA6A64">
            <w:pPr>
              <w:rPr>
                <w:rFonts w:eastAsia="Times New Roman" w:cs="Arial"/>
                <w:sz w:val="24"/>
                <w:szCs w:val="24"/>
              </w:rPr>
            </w:pPr>
            <w:r>
              <w:rPr>
                <w:rFonts w:eastAsia="Times New Roman" w:cs="Arial"/>
                <w:sz w:val="24"/>
                <w:szCs w:val="24"/>
              </w:rPr>
              <w:t>Church Day</w:t>
            </w:r>
          </w:p>
        </w:tc>
      </w:tr>
      <w:tr w:rsidR="00FA7F32" w:rsidRPr="00C912B3" w:rsidTr="00AA6A64">
        <w:tc>
          <w:tcPr>
            <w:tcW w:w="2921" w:type="dxa"/>
            <w:shd w:val="clear" w:color="auto" w:fill="auto"/>
          </w:tcPr>
          <w:p w:rsidR="00FA7F32" w:rsidRDefault="00FA7F32" w:rsidP="00AA6A64">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FA7F32" w:rsidRPr="005618AF" w:rsidRDefault="00FA7F32" w:rsidP="00AA6A64">
            <w:pPr>
              <w:rPr>
                <w:rFonts w:eastAsia="Times New Roman" w:cs="Arial"/>
                <w:sz w:val="24"/>
                <w:szCs w:val="24"/>
              </w:rPr>
            </w:pPr>
            <w:r>
              <w:rPr>
                <w:rFonts w:eastAsia="Times New Roman" w:cs="Arial"/>
                <w:sz w:val="24"/>
                <w:szCs w:val="24"/>
              </w:rPr>
              <w:t>Leavers Assembly, 2.00pm</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Summer term closes</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Autumn term starts.</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FA7F32" w:rsidRPr="00C912B3" w:rsidRDefault="00FA7F32" w:rsidP="00AA6A64">
            <w:pPr>
              <w:rPr>
                <w:rFonts w:eastAsia="Times New Roman" w:cs="Arial"/>
                <w:sz w:val="24"/>
                <w:szCs w:val="24"/>
              </w:rPr>
            </w:pPr>
            <w:r>
              <w:rPr>
                <w:rFonts w:eastAsia="Times New Roman" w:cs="Arial"/>
                <w:sz w:val="24"/>
                <w:szCs w:val="24"/>
              </w:rPr>
              <w:t>Air Day</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Monday 19 – Friday 25 October</w:t>
            </w:r>
          </w:p>
        </w:tc>
        <w:tc>
          <w:tcPr>
            <w:tcW w:w="5296"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Half-term</w:t>
            </w:r>
          </w:p>
        </w:tc>
      </w:tr>
      <w:tr w:rsidR="00FA7F32" w:rsidRPr="00C912B3" w:rsidTr="00AA6A64">
        <w:tc>
          <w:tcPr>
            <w:tcW w:w="2921"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FA7F32" w:rsidRPr="00C912B3" w:rsidRDefault="00FA7F32" w:rsidP="00AA6A64">
            <w:pPr>
              <w:rPr>
                <w:rFonts w:eastAsia="Times New Roman" w:cs="Arial"/>
                <w:sz w:val="24"/>
                <w:szCs w:val="24"/>
              </w:rPr>
            </w:pPr>
            <w:r w:rsidRPr="00C912B3">
              <w:rPr>
                <w:rFonts w:eastAsia="Times New Roman" w:cs="Arial"/>
                <w:sz w:val="24"/>
                <w:szCs w:val="24"/>
              </w:rPr>
              <w:t>Autumn term closes</w:t>
            </w:r>
          </w:p>
        </w:tc>
      </w:tr>
    </w:tbl>
    <w:p w:rsidR="00FA7F32" w:rsidRPr="00C912B3" w:rsidRDefault="00FA7F32" w:rsidP="00FA7F32">
      <w:pPr>
        <w:rPr>
          <w:rFonts w:ascii="Comic Sans MS" w:eastAsia="Times New Roman" w:hAnsi="Comic Sans MS"/>
          <w:sz w:val="24"/>
          <w:szCs w:val="24"/>
        </w:rPr>
      </w:pPr>
    </w:p>
    <w:p w:rsidR="00FA7F32" w:rsidRPr="00C912B3" w:rsidRDefault="00FA7F32" w:rsidP="00FA7F32">
      <w:pPr>
        <w:rPr>
          <w:rFonts w:eastAsia="Times New Roman" w:cs="Arial"/>
          <w:sz w:val="24"/>
          <w:szCs w:val="24"/>
        </w:rPr>
      </w:pPr>
    </w:p>
    <w:p w:rsidR="00FA7F32" w:rsidRPr="00C912B3" w:rsidRDefault="00FA7F32" w:rsidP="00FA7F32">
      <w:pPr>
        <w:rPr>
          <w:rFonts w:eastAsia="Times New Roman"/>
          <w:sz w:val="24"/>
          <w:szCs w:val="24"/>
        </w:rPr>
      </w:pPr>
    </w:p>
    <w:p w:rsidR="00FA7F32" w:rsidRPr="00C912B3" w:rsidRDefault="00FA7F32" w:rsidP="00FA7F32">
      <w:pPr>
        <w:rPr>
          <w:rFonts w:ascii="Times New Roman" w:eastAsia="Times New Roman" w:hAnsi="Times New Roman"/>
          <w:sz w:val="24"/>
          <w:szCs w:val="24"/>
        </w:rPr>
      </w:pPr>
    </w:p>
    <w:p w:rsidR="00FA7F32" w:rsidRPr="00C912B3" w:rsidRDefault="00FA7F32" w:rsidP="00FA7F32"/>
    <w:p w:rsidR="00FA7F32" w:rsidRPr="00C912B3" w:rsidRDefault="00FA7F32" w:rsidP="00FA7F32"/>
    <w:p w:rsidR="00FA7F32" w:rsidRPr="00C912B3"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FA7F32" w:rsidRDefault="00FA7F32" w:rsidP="00FA7F32"/>
    <w:p w:rsidR="00031EAC" w:rsidRDefault="00031EAC"/>
    <w:sectPr w:rsidR="00031EAC" w:rsidSect="00AE776B">
      <w:pgSz w:w="11906" w:h="16838"/>
      <w:pgMar w:top="326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32"/>
    <w:rsid w:val="00031EAC"/>
    <w:rsid w:val="001C0D01"/>
    <w:rsid w:val="00401B74"/>
    <w:rsid w:val="004936B5"/>
    <w:rsid w:val="006428AD"/>
    <w:rsid w:val="00651578"/>
    <w:rsid w:val="006F3341"/>
    <w:rsid w:val="00862BDD"/>
    <w:rsid w:val="00AE776B"/>
    <w:rsid w:val="00D41751"/>
    <w:rsid w:val="00D53F0B"/>
    <w:rsid w:val="00E77A9F"/>
    <w:rsid w:val="00FA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4E92-0FE7-4BC1-9FFD-EE494B5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F3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D01"/>
    <w:rPr>
      <w:color w:val="0563C1"/>
      <w:u w:val="single"/>
    </w:rPr>
  </w:style>
  <w:style w:type="character" w:styleId="FollowedHyperlink">
    <w:name w:val="FollowedHyperlink"/>
    <w:basedOn w:val="DefaultParagraphFont"/>
    <w:uiPriority w:val="99"/>
    <w:semiHidden/>
    <w:unhideWhenUsed/>
    <w:rsid w:val="00401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5108">
      <w:bodyDiv w:val="1"/>
      <w:marLeft w:val="0"/>
      <w:marRight w:val="0"/>
      <w:marTop w:val="0"/>
      <w:marBottom w:val="0"/>
      <w:divBdr>
        <w:top w:val="none" w:sz="0" w:space="0" w:color="auto"/>
        <w:left w:val="none" w:sz="0" w:space="0" w:color="auto"/>
        <w:bottom w:val="none" w:sz="0" w:space="0" w:color="auto"/>
        <w:right w:val="none" w:sz="0" w:space="0" w:color="auto"/>
      </w:divBdr>
    </w:div>
    <w:div w:id="12718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head-lice-and-nits/" TargetMode="External"/><Relationship Id="rId5" Type="http://schemas.openxmlformats.org/officeDocument/2006/relationships/hyperlink" Target="mailto:fods.email@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80930E8B</Template>
  <TotalTime>0</TotalTime>
  <Pages>4</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2019-06-07T13:55:00Z</dcterms:created>
  <dcterms:modified xsi:type="dcterms:W3CDTF">2019-06-07T13:55:00Z</dcterms:modified>
</cp:coreProperties>
</file>